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402F7" w14:textId="3EB136AD" w:rsidR="00466FD5" w:rsidRPr="008E7A7D" w:rsidRDefault="00466FD5" w:rsidP="008E7A7D">
      <w:pPr>
        <w:pStyle w:val="Heading1"/>
      </w:pPr>
      <w:bookmarkStart w:id="0" w:name="_GoBack"/>
      <w:bookmarkEnd w:id="0"/>
      <w:r w:rsidRPr="008E7A7D">
        <w:t xml:space="preserve">Research </w:t>
      </w:r>
      <w:r w:rsidRPr="00D1216F">
        <w:t>Summit</w:t>
      </w:r>
      <w:r w:rsidR="00256039">
        <w:t xml:space="preserve"> </w:t>
      </w:r>
      <w:r w:rsidR="00D1216F">
        <w:t>–</w:t>
      </w:r>
      <w:r w:rsidR="00256039">
        <w:t xml:space="preserve"> </w:t>
      </w:r>
      <w:r w:rsidR="008E7A7D">
        <w:t>Washington</w:t>
      </w:r>
      <w:r w:rsidR="00D1216F">
        <w:t>,</w:t>
      </w:r>
      <w:r w:rsidR="008E7A7D">
        <w:t xml:space="preserve"> DC</w:t>
      </w:r>
      <w:r w:rsidR="00E3118A">
        <w:br/>
        <w:t>Agenda</w:t>
      </w:r>
    </w:p>
    <w:p w14:paraId="1668BE91" w14:textId="0B05ECFC" w:rsidR="009E6F8C" w:rsidRDefault="00B33810" w:rsidP="008E7A7D">
      <w:pPr>
        <w:pStyle w:val="Heading2"/>
      </w:pPr>
      <w:r>
        <w:t>Schedule</w:t>
      </w:r>
      <w:r w:rsidR="00D1216F">
        <w:t xml:space="preserve"> – </w:t>
      </w:r>
      <w:r w:rsidR="000B6023">
        <w:t>Day 1</w:t>
      </w:r>
      <w:r w:rsidR="0001284F">
        <w:t>, Monday, September 16, 2019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8270"/>
      </w:tblGrid>
      <w:tr w:rsidR="00045F60" w14:paraId="6F6AE791" w14:textId="77777777" w:rsidTr="009D1314">
        <w:trPr>
          <w:tblHeader/>
        </w:trPr>
        <w:tc>
          <w:tcPr>
            <w:tcW w:w="2520" w:type="dxa"/>
            <w:shd w:val="clear" w:color="auto" w:fill="124481"/>
          </w:tcPr>
          <w:p w14:paraId="724F39AA" w14:textId="2568F67E" w:rsidR="00045F60" w:rsidRDefault="00045F60" w:rsidP="00045F60">
            <w:pPr>
              <w:pStyle w:val="TableHeader"/>
            </w:pPr>
            <w:r w:rsidRPr="00D1216F">
              <w:t>Time</w:t>
            </w:r>
            <w:r w:rsidR="002F6C16">
              <w:t xml:space="preserve"> and Room</w:t>
            </w:r>
          </w:p>
        </w:tc>
        <w:tc>
          <w:tcPr>
            <w:tcW w:w="8270" w:type="dxa"/>
            <w:shd w:val="clear" w:color="auto" w:fill="124481"/>
          </w:tcPr>
          <w:p w14:paraId="64641AF4" w14:textId="3D91FE19" w:rsidR="00045F60" w:rsidRDefault="00513014" w:rsidP="00045F60">
            <w:pPr>
              <w:pStyle w:val="TableHeader"/>
            </w:pPr>
            <w:r w:rsidRPr="00513014">
              <w:t>Day 1</w:t>
            </w:r>
            <w:r>
              <w:t xml:space="preserve"> </w:t>
            </w:r>
            <w:r w:rsidR="00045F60" w:rsidRPr="00D1216F">
              <w:t>Session</w:t>
            </w:r>
            <w:r>
              <w:t>s</w:t>
            </w:r>
          </w:p>
        </w:tc>
      </w:tr>
      <w:tr w:rsidR="00045F60" w14:paraId="6508BFD4" w14:textId="77777777" w:rsidTr="009D1314">
        <w:tc>
          <w:tcPr>
            <w:tcW w:w="2520" w:type="dxa"/>
          </w:tcPr>
          <w:p w14:paraId="1765791A" w14:textId="77777777" w:rsidR="00045F60" w:rsidRPr="0050697D" w:rsidRDefault="00045F60" w:rsidP="0050697D">
            <w:r w:rsidRPr="0050697D">
              <w:t>8:30 a.m.–9:15 a.m.</w:t>
            </w:r>
          </w:p>
          <w:p w14:paraId="73429936" w14:textId="65F03888" w:rsidR="00045F60" w:rsidRDefault="00045F60" w:rsidP="00045F60">
            <w:r>
              <w:t xml:space="preserve">Crystal Ballroom, </w:t>
            </w:r>
            <w:r w:rsidR="00624CED">
              <w:br/>
            </w:r>
            <w:r>
              <w:t>Salon AB</w:t>
            </w:r>
          </w:p>
        </w:tc>
        <w:tc>
          <w:tcPr>
            <w:tcW w:w="8270" w:type="dxa"/>
          </w:tcPr>
          <w:p w14:paraId="76A5E9F5" w14:textId="77777777" w:rsidR="00045F60" w:rsidRDefault="00045F60" w:rsidP="00953345">
            <w:pPr>
              <w:pStyle w:val="SessionTitle"/>
            </w:pPr>
            <w:r w:rsidRPr="00C8383A">
              <w:t>Opening plenary</w:t>
            </w:r>
          </w:p>
          <w:p w14:paraId="560D407B" w14:textId="77777777" w:rsidR="00045F60" w:rsidRPr="008473FD" w:rsidRDefault="00045F60" w:rsidP="0074634C">
            <w:pPr>
              <w:pStyle w:val="SesssionDescriptionSubtitle"/>
            </w:pPr>
            <w:r w:rsidRPr="008473FD">
              <w:t xml:space="preserve">Welcome and Introduction </w:t>
            </w:r>
          </w:p>
          <w:p w14:paraId="556F9EDA" w14:textId="1C5C1474" w:rsidR="00045F60" w:rsidRPr="00D1216F" w:rsidRDefault="00045F60" w:rsidP="00045F60">
            <w:pPr>
              <w:pStyle w:val="ListContinue"/>
            </w:pPr>
            <w:r w:rsidRPr="00D1216F">
              <w:rPr>
                <w:rStyle w:val="Strong"/>
              </w:rPr>
              <w:t>Mary Hyde,</w:t>
            </w:r>
            <w:r w:rsidRPr="00D1216F">
              <w:t xml:space="preserve"> Director, Office of Research and Evaluation, Corporation for National and Community Service </w:t>
            </w:r>
            <w:r w:rsidR="002A5B3B">
              <w:t>(CNCS)</w:t>
            </w:r>
          </w:p>
          <w:p w14:paraId="362DE7D0" w14:textId="77777777" w:rsidR="00045F60" w:rsidRPr="008473FD" w:rsidRDefault="00045F60" w:rsidP="0074634C">
            <w:pPr>
              <w:pStyle w:val="SesssionDescriptionSubtitle"/>
            </w:pPr>
            <w:r w:rsidRPr="008473FD">
              <w:t xml:space="preserve">Introduction to Keynote Address </w:t>
            </w:r>
          </w:p>
          <w:p w14:paraId="1A22EF81" w14:textId="41347B14" w:rsidR="00045F60" w:rsidRPr="00D1216F" w:rsidRDefault="00045F60" w:rsidP="00045F60">
            <w:pPr>
              <w:pStyle w:val="ListContinue"/>
            </w:pPr>
            <w:r w:rsidRPr="00D1216F">
              <w:rPr>
                <w:rStyle w:val="Strong"/>
              </w:rPr>
              <w:t>Barbara Stewart,</w:t>
            </w:r>
            <w:r w:rsidRPr="00D1216F">
              <w:t xml:space="preserve"> CEO, </w:t>
            </w:r>
            <w:r w:rsidR="002A5B3B">
              <w:t>CNCS</w:t>
            </w:r>
          </w:p>
          <w:p w14:paraId="494AF2A4" w14:textId="77777777" w:rsidR="00045F60" w:rsidRPr="008473FD" w:rsidRDefault="00045F60" w:rsidP="0074634C">
            <w:pPr>
              <w:pStyle w:val="SesssionDescriptionSubtitle"/>
            </w:pPr>
            <w:r w:rsidRPr="008473FD">
              <w:t>Keynote Speaker</w:t>
            </w:r>
          </w:p>
          <w:p w14:paraId="5CFCB06A" w14:textId="5B4B620E" w:rsidR="00045F60" w:rsidRDefault="00045F60" w:rsidP="00045F60">
            <w:pPr>
              <w:pStyle w:val="ListContinue"/>
            </w:pPr>
            <w:r w:rsidRPr="00D1216F">
              <w:rPr>
                <w:rStyle w:val="Strong"/>
              </w:rPr>
              <w:t>Kelly Fitzsimmons,</w:t>
            </w:r>
            <w:r w:rsidRPr="00D1216F">
              <w:t xml:space="preserve"> Director, Project Evident </w:t>
            </w:r>
          </w:p>
        </w:tc>
      </w:tr>
      <w:tr w:rsidR="00045F60" w14:paraId="4097C285" w14:textId="77777777" w:rsidTr="009D1314">
        <w:tc>
          <w:tcPr>
            <w:tcW w:w="2520" w:type="dxa"/>
          </w:tcPr>
          <w:p w14:paraId="0F4FC0EB" w14:textId="22E3AFE0" w:rsidR="00045F60" w:rsidRPr="0050697D" w:rsidRDefault="00045F60" w:rsidP="0050697D">
            <w:r w:rsidRPr="0050697D">
              <w:t>9:30 a.m.–10:30 a.m.</w:t>
            </w:r>
          </w:p>
        </w:tc>
        <w:tc>
          <w:tcPr>
            <w:tcW w:w="8270" w:type="dxa"/>
          </w:tcPr>
          <w:p w14:paraId="01A8B797" w14:textId="13DEF8D2" w:rsidR="00045F60" w:rsidRPr="00C8383A" w:rsidRDefault="00045F60" w:rsidP="00953345">
            <w:pPr>
              <w:pStyle w:val="SessionTitle"/>
            </w:pPr>
            <w:r w:rsidRPr="00C8383A">
              <w:t>Panels/Workshops</w:t>
            </w:r>
          </w:p>
        </w:tc>
      </w:tr>
      <w:tr w:rsidR="00045F60" w14:paraId="6307FDAB" w14:textId="77777777" w:rsidTr="009D1314">
        <w:tc>
          <w:tcPr>
            <w:tcW w:w="2520" w:type="dxa"/>
          </w:tcPr>
          <w:p w14:paraId="6077058E" w14:textId="6BFC5EF6" w:rsidR="00045F60" w:rsidRPr="0050697D" w:rsidRDefault="00045F60" w:rsidP="0050697D">
            <w:r w:rsidRPr="0050697D">
              <w:t>Van Buren</w:t>
            </w:r>
          </w:p>
        </w:tc>
        <w:tc>
          <w:tcPr>
            <w:tcW w:w="8270" w:type="dxa"/>
          </w:tcPr>
          <w:p w14:paraId="4BD3F8EE" w14:textId="77777777" w:rsidR="00045F60" w:rsidRPr="00D1216F" w:rsidRDefault="00045F60" w:rsidP="0074634C">
            <w:pPr>
              <w:pStyle w:val="SesssionDescriptionSubtitle"/>
            </w:pPr>
            <w:r w:rsidRPr="00D1216F">
              <w:t>Track 1 Fostering Civic Engagement Workshop</w:t>
            </w:r>
          </w:p>
          <w:p w14:paraId="1E019C27" w14:textId="050B818D" w:rsidR="00045F60" w:rsidRPr="00D1216F" w:rsidRDefault="00045F60" w:rsidP="00045F60">
            <w:pPr>
              <w:rPr>
                <w:rStyle w:val="IntenseEmphasis"/>
              </w:rPr>
            </w:pPr>
            <w:r w:rsidRPr="00D1216F">
              <w:rPr>
                <w:rStyle w:val="IntenseEmphasis"/>
              </w:rPr>
              <w:t xml:space="preserve">Student Leadership </w:t>
            </w:r>
            <w:r w:rsidR="00E00B8C" w:rsidRPr="00D1216F">
              <w:rPr>
                <w:rStyle w:val="IntenseEmphasis"/>
              </w:rPr>
              <w:t>as a</w:t>
            </w:r>
            <w:r w:rsidRPr="00D1216F">
              <w:rPr>
                <w:rStyle w:val="IntenseEmphasis"/>
              </w:rPr>
              <w:t xml:space="preserve"> Sustainable Community Engagement Practice</w:t>
            </w:r>
          </w:p>
          <w:p w14:paraId="34B72F2B" w14:textId="0BE1FA2D" w:rsidR="000677A9" w:rsidRPr="00D1216F" w:rsidRDefault="000677A9" w:rsidP="000677A9">
            <w:pPr>
              <w:pStyle w:val="ListContinue"/>
            </w:pPr>
            <w:r w:rsidRPr="00D1216F">
              <w:rPr>
                <w:rStyle w:val="Strong"/>
              </w:rPr>
              <w:t>Eloise Grose,</w:t>
            </w:r>
            <w:r w:rsidRPr="00D1216F">
              <w:t xml:space="preserve"> Assistant Director, Applied Learning &amp; Community Engagement, University of Maryland, Baltimore County</w:t>
            </w:r>
            <w:r w:rsidR="00A80EE5">
              <w:t xml:space="preserve"> (UMBC)</w:t>
            </w:r>
            <w:r>
              <w:t xml:space="preserve">, </w:t>
            </w:r>
            <w:r w:rsidRPr="00D1216F">
              <w:t>The Shriver Center</w:t>
            </w:r>
          </w:p>
          <w:p w14:paraId="68EB8B3A" w14:textId="19D195BC" w:rsidR="000677A9" w:rsidRDefault="000677A9" w:rsidP="000677A9">
            <w:pPr>
              <w:pStyle w:val="ListContinue"/>
            </w:pPr>
            <w:r w:rsidRPr="00045F60">
              <w:rPr>
                <w:rStyle w:val="Strong"/>
              </w:rPr>
              <w:t>Lori Hardesty,</w:t>
            </w:r>
            <w:r w:rsidRPr="00D1216F">
              <w:t xml:space="preserve"> </w:t>
            </w:r>
            <w:r w:rsidRPr="00045F60">
              <w:t xml:space="preserve">Associate Director, Applied Learning &amp; Community Engagement, </w:t>
            </w:r>
            <w:r w:rsidR="00A80EE5">
              <w:t>UMBC</w:t>
            </w:r>
            <w:r>
              <w:t xml:space="preserve">, </w:t>
            </w:r>
            <w:r w:rsidRPr="00045F60">
              <w:t>The Shriver Center</w:t>
            </w:r>
          </w:p>
          <w:p w14:paraId="3ED047E7" w14:textId="73110876" w:rsidR="00045F60" w:rsidRPr="00D1216F" w:rsidRDefault="00045F60" w:rsidP="000677A9">
            <w:pPr>
              <w:pStyle w:val="ListContinue"/>
            </w:pPr>
            <w:r w:rsidRPr="00D1216F">
              <w:rPr>
                <w:rStyle w:val="Strong"/>
              </w:rPr>
              <w:t>Princess Sara Njeanze</w:t>
            </w:r>
            <w:r>
              <w:rPr>
                <w:rStyle w:val="Strong"/>
              </w:rPr>
              <w:t>,</w:t>
            </w:r>
            <w:r w:rsidRPr="00D1216F">
              <w:t xml:space="preserve"> '21, chemical engineering, with computer science</w:t>
            </w:r>
            <w:r w:rsidR="00A80EE5">
              <w:t>,</w:t>
            </w:r>
            <w:r w:rsidRPr="00D1216F">
              <w:t xml:space="preserve"> entrepreneurship</w:t>
            </w:r>
            <w:r w:rsidR="00A80EE5">
              <w:t>,</w:t>
            </w:r>
            <w:r w:rsidRPr="00D1216F">
              <w:t xml:space="preserve"> and innovation minors; Shriver Living Learning Community (Member, 2015</w:t>
            </w:r>
            <w:r w:rsidR="00A80EE5">
              <w:t>–</w:t>
            </w:r>
            <w:r w:rsidRPr="00D1216F">
              <w:t>16; Peer Mentor, 2016</w:t>
            </w:r>
            <w:r w:rsidR="00A80EE5">
              <w:t>–</w:t>
            </w:r>
            <w:r w:rsidRPr="00D1216F">
              <w:t>18; and Resident Assistant, 2018</w:t>
            </w:r>
            <w:r w:rsidR="00A80EE5">
              <w:t>–</w:t>
            </w:r>
            <w:r w:rsidRPr="00D1216F">
              <w:t>Present); Cristo Rey Jesuit High School Tutor/Mentor Student Coordinator; and France-Merrick Scholarship Program (Scholar, 2018</w:t>
            </w:r>
            <w:r w:rsidR="00A80EE5">
              <w:t>–</w:t>
            </w:r>
            <w:r w:rsidRPr="00D1216F">
              <w:t>19; Fellow, 2019</w:t>
            </w:r>
            <w:r w:rsidR="009F68EE">
              <w:t>–</w:t>
            </w:r>
            <w:r w:rsidRPr="00D1216F">
              <w:t>present)</w:t>
            </w:r>
          </w:p>
          <w:p w14:paraId="511D1052" w14:textId="5426EEAD" w:rsidR="00045F60" w:rsidRPr="00C8383A" w:rsidRDefault="00045F60" w:rsidP="000677A9">
            <w:pPr>
              <w:pStyle w:val="ListContinue"/>
            </w:pPr>
            <w:r w:rsidRPr="00D1216F">
              <w:rPr>
                <w:rStyle w:val="Strong"/>
              </w:rPr>
              <w:t>Morgan Zepp</w:t>
            </w:r>
            <w:r>
              <w:rPr>
                <w:rStyle w:val="Strong"/>
              </w:rPr>
              <w:t>,</w:t>
            </w:r>
            <w:r w:rsidRPr="00D1216F">
              <w:t xml:space="preserve"> '18, English literature and global studies (development, health</w:t>
            </w:r>
            <w:r w:rsidR="00A80EE5">
              <w:t>,</w:t>
            </w:r>
            <w:r w:rsidRPr="00D1216F">
              <w:t xml:space="preserve"> and sustainability track), with writing and Spanish minors; Shriver Living Learning Community (Member, 2014); former Arbutus Achievers Student Coordinator and REACH Initiative at </w:t>
            </w:r>
            <w:r w:rsidR="00A80EE5">
              <w:t>UMBC</w:t>
            </w:r>
            <w:r w:rsidR="00A80EE5" w:rsidRPr="00D1216F">
              <w:t xml:space="preserve"> </w:t>
            </w:r>
            <w:r w:rsidRPr="00D1216F">
              <w:t>Director; and France-Merrick Scholarship Program (Fellow, 2017</w:t>
            </w:r>
            <w:r w:rsidR="00A80EE5">
              <w:t>–</w:t>
            </w:r>
            <w:r w:rsidRPr="00D1216F">
              <w:t>18), Fulbright Scholar</w:t>
            </w:r>
            <w:r w:rsidR="00A80EE5">
              <w:t xml:space="preserve"> </w:t>
            </w:r>
            <w:r w:rsidRPr="00D1216F">
              <w:t>–</w:t>
            </w:r>
            <w:r w:rsidR="00A80EE5">
              <w:t xml:space="preserve"> </w:t>
            </w:r>
            <w:r w:rsidRPr="00D1216F">
              <w:t>Lithuania, 2018</w:t>
            </w:r>
            <w:r w:rsidR="009F68EE">
              <w:t>–</w:t>
            </w:r>
            <w:r w:rsidRPr="00D1216F">
              <w:t>19</w:t>
            </w:r>
          </w:p>
        </w:tc>
      </w:tr>
      <w:tr w:rsidR="00045F60" w14:paraId="180CDC54" w14:textId="77777777" w:rsidTr="009D1314">
        <w:tc>
          <w:tcPr>
            <w:tcW w:w="2520" w:type="dxa"/>
          </w:tcPr>
          <w:p w14:paraId="34AE68E1" w14:textId="58E7BE7B" w:rsidR="00045F60" w:rsidRPr="00045F60" w:rsidRDefault="00045F60" w:rsidP="00045F60">
            <w:r>
              <w:lastRenderedPageBreak/>
              <w:t>Harrison</w:t>
            </w:r>
          </w:p>
        </w:tc>
        <w:tc>
          <w:tcPr>
            <w:tcW w:w="8270" w:type="dxa"/>
          </w:tcPr>
          <w:p w14:paraId="4D836081" w14:textId="77777777" w:rsidR="00045F60" w:rsidRPr="00D1216F" w:rsidRDefault="00045F60" w:rsidP="0074634C">
            <w:pPr>
              <w:pStyle w:val="SesssionDescriptionSubtitle"/>
            </w:pPr>
            <w:r w:rsidRPr="00D1216F">
              <w:t>Track 1 Fostering Civic Engagement Panel</w:t>
            </w:r>
          </w:p>
          <w:p w14:paraId="441A1D50" w14:textId="6E0DFC55" w:rsidR="00045F60" w:rsidRPr="00D1216F" w:rsidRDefault="00045F60" w:rsidP="00045F60">
            <w:pPr>
              <w:keepNext/>
              <w:rPr>
                <w:rStyle w:val="IntenseEmphasis"/>
              </w:rPr>
            </w:pPr>
            <w:r w:rsidRPr="00D1216F">
              <w:rPr>
                <w:rStyle w:val="IntenseEmphasis"/>
              </w:rPr>
              <w:t xml:space="preserve">The Art and Craft of Civic Engagement: Folk </w:t>
            </w:r>
            <w:r w:rsidR="00E00B8C" w:rsidRPr="00D1216F">
              <w:rPr>
                <w:rStyle w:val="IntenseEmphasis"/>
              </w:rPr>
              <w:t xml:space="preserve">Traditions Grounding </w:t>
            </w:r>
            <w:r w:rsidRPr="00D1216F">
              <w:rPr>
                <w:rStyle w:val="IntenseEmphasis"/>
              </w:rPr>
              <w:t xml:space="preserve">and </w:t>
            </w:r>
            <w:r w:rsidR="00E00B8C" w:rsidRPr="00D1216F">
              <w:rPr>
                <w:rStyle w:val="IntenseEmphasis"/>
              </w:rPr>
              <w:t>Building Communities</w:t>
            </w:r>
          </w:p>
          <w:p w14:paraId="26C06CCF" w14:textId="37A0C217" w:rsidR="00A80EE5" w:rsidRPr="00D1216F" w:rsidRDefault="00A80EE5" w:rsidP="00A80EE5">
            <w:pPr>
              <w:pStyle w:val="ListContinue"/>
            </w:pPr>
            <w:r w:rsidRPr="00D1216F">
              <w:rPr>
                <w:rStyle w:val="Strong"/>
              </w:rPr>
              <w:t>Dawn Jackman Murphy,</w:t>
            </w:r>
            <w:r w:rsidRPr="00D1216F">
              <w:t xml:space="preserve"> Local Community Co-Project Director, Arbutus Folk School</w:t>
            </w:r>
          </w:p>
          <w:p w14:paraId="5A5C9F79" w14:textId="77777777" w:rsidR="00A80EE5" w:rsidRPr="00D1216F" w:rsidRDefault="00A80EE5" w:rsidP="00A80EE5">
            <w:pPr>
              <w:pStyle w:val="ListContinue"/>
            </w:pPr>
            <w:r w:rsidRPr="00D1216F">
              <w:rPr>
                <w:rStyle w:val="Strong"/>
              </w:rPr>
              <w:t>Ed Salerno,</w:t>
            </w:r>
            <w:r w:rsidRPr="00D1216F">
              <w:t xml:space="preserve"> Stone Carver/Teacher, Tenino Stone Carvers</w:t>
            </w:r>
          </w:p>
          <w:p w14:paraId="5D325062" w14:textId="4420EF90" w:rsidR="00A80EE5" w:rsidRPr="00D1216F" w:rsidRDefault="00A80EE5" w:rsidP="00A80EE5">
            <w:pPr>
              <w:pStyle w:val="ListContinue"/>
            </w:pPr>
            <w:r w:rsidRPr="00D1216F">
              <w:rPr>
                <w:rStyle w:val="Strong"/>
              </w:rPr>
              <w:t>Cosette Terry-itewaste,</w:t>
            </w:r>
            <w:r w:rsidRPr="00D1216F">
              <w:t xml:space="preserve"> </w:t>
            </w:r>
            <w:r>
              <w:t xml:space="preserve">Ph.D., </w:t>
            </w:r>
            <w:r w:rsidRPr="00D1216F">
              <w:t>Language Developer/Lead Teacher, Quinault Language Department</w:t>
            </w:r>
          </w:p>
          <w:p w14:paraId="7C5CFDF9" w14:textId="77777777" w:rsidR="00045F60" w:rsidRDefault="00045F60" w:rsidP="00A80EE5">
            <w:pPr>
              <w:pStyle w:val="ListContinue"/>
            </w:pPr>
            <w:r w:rsidRPr="00D1216F">
              <w:rPr>
                <w:rStyle w:val="Strong"/>
              </w:rPr>
              <w:t>Clayton Tupper,</w:t>
            </w:r>
            <w:r w:rsidRPr="00D1216F">
              <w:t xml:space="preserve"> Blacksmith, Ocean Shores Forge</w:t>
            </w:r>
          </w:p>
          <w:p w14:paraId="16883132" w14:textId="77777777" w:rsidR="00B616B8" w:rsidRPr="001B0A63" w:rsidRDefault="00B616B8" w:rsidP="00B616B8">
            <w:pPr>
              <w:pStyle w:val="ListContinue"/>
              <w:keepNext/>
              <w:rPr>
                <w:rStyle w:val="IntenseReference"/>
              </w:rPr>
            </w:pPr>
            <w:r w:rsidRPr="001B0A63">
              <w:rPr>
                <w:rStyle w:val="IntenseReference"/>
              </w:rPr>
              <w:t>Discussant:</w:t>
            </w:r>
          </w:p>
          <w:p w14:paraId="21FA3D42" w14:textId="7AA5970A" w:rsidR="00B616B8" w:rsidRPr="00045F60" w:rsidRDefault="00B616B8" w:rsidP="00A80EE5">
            <w:pPr>
              <w:pStyle w:val="ListContinue"/>
            </w:pPr>
            <w:r w:rsidRPr="00D1216F">
              <w:rPr>
                <w:rStyle w:val="Strong"/>
              </w:rPr>
              <w:t>K. Melchor Hall,</w:t>
            </w:r>
            <w:r w:rsidRPr="00D1216F">
              <w:t xml:space="preserve"> </w:t>
            </w:r>
            <w:r>
              <w:t xml:space="preserve">Ph.D., </w:t>
            </w:r>
            <w:r w:rsidRPr="00D1216F">
              <w:t>Faculty, Fielding Graduate University</w:t>
            </w:r>
          </w:p>
        </w:tc>
      </w:tr>
      <w:tr w:rsidR="00E00B8C" w14:paraId="5316F762" w14:textId="77777777" w:rsidTr="009D1314">
        <w:tc>
          <w:tcPr>
            <w:tcW w:w="2520" w:type="dxa"/>
          </w:tcPr>
          <w:p w14:paraId="17F27807" w14:textId="47B3DF23" w:rsidR="00E00B8C" w:rsidRDefault="00E00B8C" w:rsidP="00E00B8C">
            <w:r>
              <w:t xml:space="preserve">Victory </w:t>
            </w:r>
          </w:p>
        </w:tc>
        <w:tc>
          <w:tcPr>
            <w:tcW w:w="8270" w:type="dxa"/>
          </w:tcPr>
          <w:p w14:paraId="28B59FEF" w14:textId="77777777" w:rsidR="00E00B8C" w:rsidRPr="00D1216F" w:rsidRDefault="00E00B8C" w:rsidP="00E00B8C">
            <w:pPr>
              <w:pStyle w:val="SesssionDescriptionSubtitle"/>
            </w:pPr>
            <w:r w:rsidRPr="00D1216F">
              <w:t xml:space="preserve">Track 2 Approaches to </w:t>
            </w:r>
            <w:r w:rsidRPr="0074634C">
              <w:t>Assessing</w:t>
            </w:r>
            <w:r w:rsidRPr="00D1216F">
              <w:t xml:space="preserve"> Community Impact Panel</w:t>
            </w:r>
          </w:p>
          <w:p w14:paraId="5AC54FFE" w14:textId="77777777" w:rsidR="00E00B8C" w:rsidRPr="00D1216F" w:rsidRDefault="00E00B8C" w:rsidP="00E00B8C">
            <w:pPr>
              <w:rPr>
                <w:rStyle w:val="IntenseEmphasis"/>
              </w:rPr>
            </w:pPr>
            <w:r w:rsidRPr="00D1216F">
              <w:rPr>
                <w:rStyle w:val="IntenseEmphasis"/>
              </w:rPr>
              <w:t>Do More Democratic Workplaces Foster More Civic Engagement? Reevaluating the Civic Spillover Hypothesis in the First National Survey of U.S. Worker Cooperatives</w:t>
            </w:r>
          </w:p>
          <w:p w14:paraId="5E9A97A4" w14:textId="5A07C71B" w:rsidR="00E00B8C" w:rsidRDefault="00E00B8C" w:rsidP="00E00B8C">
            <w:pPr>
              <w:pStyle w:val="ListContinue"/>
            </w:pPr>
            <w:r w:rsidRPr="00D1216F">
              <w:rPr>
                <w:rStyle w:val="Strong"/>
              </w:rPr>
              <w:t>Laura Hanson Schlachter,</w:t>
            </w:r>
            <w:r>
              <w:t xml:space="preserve"> </w:t>
            </w:r>
            <w:r w:rsidRPr="00D1216F">
              <w:t>University</w:t>
            </w:r>
            <w:r w:rsidRPr="00A65A4B">
              <w:t xml:space="preserve"> of Wisconsin</w:t>
            </w:r>
            <w:r w:rsidR="00794D02">
              <w:t>–</w:t>
            </w:r>
            <w:r w:rsidRPr="00A65A4B">
              <w:t>Madison</w:t>
            </w:r>
          </w:p>
          <w:p w14:paraId="6BB85CA5" w14:textId="6947DE5B" w:rsidR="00E00B8C" w:rsidRPr="00D1216F" w:rsidRDefault="00E00B8C" w:rsidP="00E00B8C">
            <w:pPr>
              <w:rPr>
                <w:rStyle w:val="IntenseEmphasis"/>
              </w:rPr>
            </w:pPr>
            <w:r w:rsidRPr="00D1216F">
              <w:rPr>
                <w:rStyle w:val="IntenseEmphasis"/>
              </w:rPr>
              <w:t>Prosocial Behaviors during Adolescence Are Associated with Economic Outcomes in Young Adulthood</w:t>
            </w:r>
          </w:p>
          <w:p w14:paraId="4BF36282" w14:textId="1AC71FA1" w:rsidR="00E00B8C" w:rsidRPr="00D1216F" w:rsidRDefault="00E00B8C" w:rsidP="00E00B8C">
            <w:pPr>
              <w:pStyle w:val="ListContinue"/>
            </w:pPr>
            <w:r w:rsidRPr="00D1216F">
              <w:rPr>
                <w:rStyle w:val="Strong"/>
              </w:rPr>
              <w:t>Xiaonan Kou,</w:t>
            </w:r>
            <w:r w:rsidRPr="00D1216F">
              <w:t xml:space="preserve"> Associate Director of Research, Indiana University Lilly Family School of Philanthropy</w:t>
            </w:r>
          </w:p>
        </w:tc>
      </w:tr>
      <w:tr w:rsidR="00E00B8C" w14:paraId="1F48294C" w14:textId="77777777" w:rsidTr="009D1314">
        <w:tc>
          <w:tcPr>
            <w:tcW w:w="2520" w:type="dxa"/>
          </w:tcPr>
          <w:p w14:paraId="406D43B4" w14:textId="52A315F1" w:rsidR="00E00B8C" w:rsidRPr="00045F60" w:rsidRDefault="00E00B8C" w:rsidP="00E00B8C">
            <w:r>
              <w:t>Jackson</w:t>
            </w:r>
          </w:p>
        </w:tc>
        <w:tc>
          <w:tcPr>
            <w:tcW w:w="8270" w:type="dxa"/>
          </w:tcPr>
          <w:p w14:paraId="558DA62D" w14:textId="7FBDE008" w:rsidR="00E00B8C" w:rsidRPr="00D1216F" w:rsidRDefault="00E00B8C" w:rsidP="00E00B8C">
            <w:pPr>
              <w:pStyle w:val="SesssionDescriptionSubtitle"/>
            </w:pPr>
            <w:r w:rsidRPr="00D1216F">
              <w:t>Track 2 Approaches to Assessing Community Impact Workshop</w:t>
            </w:r>
          </w:p>
          <w:p w14:paraId="362CEE34" w14:textId="66325934" w:rsidR="00E00B8C" w:rsidRPr="00D1216F" w:rsidRDefault="00E00B8C" w:rsidP="00E00B8C">
            <w:pPr>
              <w:rPr>
                <w:rStyle w:val="IntenseEmphasis"/>
              </w:rPr>
            </w:pPr>
            <w:r w:rsidRPr="00D1216F">
              <w:rPr>
                <w:rStyle w:val="IntenseEmphasis"/>
              </w:rPr>
              <w:t>Implementing the Evidence Act (Part I): Opportunities to Build Evidence, Assess Impact, and Improve Programs</w:t>
            </w:r>
          </w:p>
          <w:p w14:paraId="3ACB2B47" w14:textId="5326DFCF" w:rsidR="00E00B8C" w:rsidRPr="00045F60" w:rsidRDefault="00E00B8C" w:rsidP="00E00B8C">
            <w:pPr>
              <w:pStyle w:val="ListContinue"/>
            </w:pPr>
            <w:r w:rsidRPr="00D1216F">
              <w:rPr>
                <w:rStyle w:val="Strong"/>
              </w:rPr>
              <w:t>Erika Liliedahl,</w:t>
            </w:r>
            <w:r>
              <w:t xml:space="preserve"> </w:t>
            </w:r>
            <w:r w:rsidR="00A80EE5" w:rsidRPr="00A80EE5">
              <w:t xml:space="preserve">Senior Analyst, </w:t>
            </w:r>
            <w:r w:rsidRPr="00301E05">
              <w:t>Office of Management and Budget</w:t>
            </w:r>
          </w:p>
        </w:tc>
      </w:tr>
      <w:tr w:rsidR="00E00B8C" w14:paraId="27DB4D09" w14:textId="77777777" w:rsidTr="009D1314">
        <w:tc>
          <w:tcPr>
            <w:tcW w:w="2520" w:type="dxa"/>
          </w:tcPr>
          <w:p w14:paraId="2E650EAB" w14:textId="5A841B54" w:rsidR="00E00B8C" w:rsidRPr="00045F60" w:rsidRDefault="00E00B8C" w:rsidP="00E00B8C">
            <w:r>
              <w:t xml:space="preserve">Capital View </w:t>
            </w:r>
          </w:p>
        </w:tc>
        <w:tc>
          <w:tcPr>
            <w:tcW w:w="8270" w:type="dxa"/>
          </w:tcPr>
          <w:p w14:paraId="5358C03C" w14:textId="45D88BFB" w:rsidR="00E00B8C" w:rsidRPr="00D1216F" w:rsidRDefault="00E00B8C" w:rsidP="00E00B8C">
            <w:pPr>
              <w:pStyle w:val="SesssionDescriptionSubtitle"/>
            </w:pPr>
            <w:r w:rsidRPr="00D1216F">
              <w:t>Track 2 Approaches to Assessing Community Impact Workshop</w:t>
            </w:r>
          </w:p>
          <w:p w14:paraId="0ED3905F" w14:textId="77777777" w:rsidR="00E00B8C" w:rsidRPr="00D1216F" w:rsidRDefault="00E00B8C" w:rsidP="00E00B8C">
            <w:pPr>
              <w:rPr>
                <w:rStyle w:val="IntenseEmphasis"/>
              </w:rPr>
            </w:pPr>
            <w:r w:rsidRPr="00D1216F">
              <w:rPr>
                <w:rStyle w:val="IntenseEmphasis"/>
              </w:rPr>
              <w:t>Working Together to Bridge the Divide between Implementation and Impact</w:t>
            </w:r>
          </w:p>
          <w:p w14:paraId="75F08997" w14:textId="1455D2C8" w:rsidR="00E00B8C" w:rsidRPr="00045F60" w:rsidRDefault="00C21EAC" w:rsidP="00E00B8C">
            <w:pPr>
              <w:pStyle w:val="ListContinue"/>
            </w:pPr>
            <w:r w:rsidRPr="00C21EAC">
              <w:rPr>
                <w:b/>
              </w:rPr>
              <w:t>Kim Standing,</w:t>
            </w:r>
            <w:r>
              <w:t xml:space="preserve"> </w:t>
            </w:r>
            <w:r w:rsidR="00E00B8C" w:rsidRPr="00A80EE5">
              <w:t>Westat</w:t>
            </w:r>
          </w:p>
        </w:tc>
      </w:tr>
      <w:tr w:rsidR="00E00B8C" w:rsidRPr="00045F60" w14:paraId="21F607F1" w14:textId="77777777" w:rsidTr="009D1314">
        <w:tc>
          <w:tcPr>
            <w:tcW w:w="2520" w:type="dxa"/>
          </w:tcPr>
          <w:p w14:paraId="079E248F" w14:textId="2DD46E91" w:rsidR="00E00B8C" w:rsidRPr="00045F60" w:rsidRDefault="00E00B8C" w:rsidP="00E00B8C">
            <w:r>
              <w:t>Liberty</w:t>
            </w:r>
          </w:p>
        </w:tc>
        <w:tc>
          <w:tcPr>
            <w:tcW w:w="8270" w:type="dxa"/>
          </w:tcPr>
          <w:p w14:paraId="23536D7A" w14:textId="77777777" w:rsidR="00E00B8C" w:rsidRPr="00D1216F" w:rsidRDefault="00E00B8C" w:rsidP="00E00B8C">
            <w:pPr>
              <w:pStyle w:val="SesssionDescriptionSubtitle"/>
            </w:pPr>
            <w:r w:rsidRPr="00D1216F">
              <w:t>Track 3 Outcomes from National Service and Volunteering Panel</w:t>
            </w:r>
          </w:p>
          <w:p w14:paraId="529B9D1D" w14:textId="77777777" w:rsidR="00E00B8C" w:rsidRPr="00D1216F" w:rsidRDefault="00E00B8C" w:rsidP="00E00B8C">
            <w:pPr>
              <w:keepNext/>
              <w:rPr>
                <w:rStyle w:val="IntenseEmphasis"/>
              </w:rPr>
            </w:pPr>
            <w:r w:rsidRPr="00D1216F">
              <w:rPr>
                <w:rStyle w:val="IntenseEmphasis"/>
              </w:rPr>
              <w:t>Building Community Partnerships with Higher Education Institutions for Student Academic Engagement</w:t>
            </w:r>
          </w:p>
          <w:p w14:paraId="58ED4828" w14:textId="74506440" w:rsidR="00E00B8C" w:rsidRPr="00045F60" w:rsidRDefault="00E00B8C" w:rsidP="00A80EE5">
            <w:pPr>
              <w:pStyle w:val="ListContinue"/>
            </w:pPr>
            <w:r w:rsidRPr="00D1216F">
              <w:rPr>
                <w:rStyle w:val="Strong"/>
              </w:rPr>
              <w:t>Natasha L. Hutson,</w:t>
            </w:r>
            <w:r>
              <w:t xml:space="preserve"> Executive Director of Student Life, </w:t>
            </w:r>
            <w:r w:rsidRPr="00C92228">
              <w:t>Clayton State University</w:t>
            </w:r>
          </w:p>
        </w:tc>
      </w:tr>
      <w:tr w:rsidR="00E00B8C" w:rsidRPr="00045F60" w14:paraId="55259EBF" w14:textId="77777777" w:rsidTr="009D1314">
        <w:tc>
          <w:tcPr>
            <w:tcW w:w="2520" w:type="dxa"/>
          </w:tcPr>
          <w:p w14:paraId="0F376F67" w14:textId="4DFB68EC" w:rsidR="00E00B8C" w:rsidRPr="00045F60" w:rsidRDefault="00E00B8C" w:rsidP="00E00B8C">
            <w:r>
              <w:lastRenderedPageBreak/>
              <w:t>10</w:t>
            </w:r>
            <w:r w:rsidRPr="0036677B">
              <w:t>:45 a.m.</w:t>
            </w:r>
            <w:r>
              <w:t>–</w:t>
            </w:r>
            <w:r w:rsidRPr="0036677B">
              <w:t>11:45 a.m.</w:t>
            </w:r>
          </w:p>
        </w:tc>
        <w:tc>
          <w:tcPr>
            <w:tcW w:w="8270" w:type="dxa"/>
          </w:tcPr>
          <w:p w14:paraId="5CB98B66" w14:textId="40F4F65C" w:rsidR="00E00B8C" w:rsidRPr="00045F60" w:rsidRDefault="00E00B8C" w:rsidP="00E00B8C">
            <w:pPr>
              <w:pStyle w:val="SessionTitle"/>
            </w:pPr>
            <w:r w:rsidRPr="00953345">
              <w:t>Panels</w:t>
            </w:r>
            <w:r w:rsidRPr="00C8383A">
              <w:t>/Workshops</w:t>
            </w:r>
          </w:p>
        </w:tc>
      </w:tr>
      <w:tr w:rsidR="002F6C16" w:rsidRPr="00045F60" w14:paraId="2C81ACCF" w14:textId="77777777" w:rsidTr="009D1314">
        <w:tc>
          <w:tcPr>
            <w:tcW w:w="2520" w:type="dxa"/>
          </w:tcPr>
          <w:p w14:paraId="005A1914" w14:textId="2F5DE61D" w:rsidR="002F6C16" w:rsidRPr="00045F60" w:rsidRDefault="002F6C16" w:rsidP="002F6C16">
            <w:r>
              <w:t>Harrison</w:t>
            </w:r>
          </w:p>
        </w:tc>
        <w:tc>
          <w:tcPr>
            <w:tcW w:w="8270" w:type="dxa"/>
          </w:tcPr>
          <w:p w14:paraId="4051B942" w14:textId="77777777" w:rsidR="002F6C16" w:rsidRPr="007C3565" w:rsidRDefault="002F6C16" w:rsidP="002F6C16">
            <w:pPr>
              <w:pStyle w:val="SesssionDescriptionSubtitle"/>
            </w:pPr>
            <w:r w:rsidRPr="007C3565">
              <w:t>Track 1 Fostering Civic Engagement Panel</w:t>
            </w:r>
          </w:p>
          <w:p w14:paraId="1A3CE0D6" w14:textId="469470B0" w:rsidR="002F6C16" w:rsidRPr="007C3565" w:rsidRDefault="002F6C16" w:rsidP="002F6C16">
            <w:pPr>
              <w:rPr>
                <w:rStyle w:val="IntenseEmphasis"/>
              </w:rPr>
            </w:pPr>
            <w:r w:rsidRPr="007C3565">
              <w:rPr>
                <w:rStyle w:val="IntenseEmphasis"/>
              </w:rPr>
              <w:t>360° Impact: Deepening Indirect Civic Engagement through Campus-Community Partnerships and Innovative 360° Video Technology</w:t>
            </w:r>
          </w:p>
          <w:p w14:paraId="2C8A2CA3" w14:textId="45283FE9" w:rsidR="002F6C16" w:rsidRPr="007C3565" w:rsidRDefault="002F6C16" w:rsidP="002F6C16">
            <w:pPr>
              <w:pStyle w:val="ListContinue"/>
            </w:pPr>
            <w:r w:rsidRPr="007C3565">
              <w:rPr>
                <w:rStyle w:val="Strong"/>
              </w:rPr>
              <w:t>Hannah Schmitz,</w:t>
            </w:r>
            <w:r w:rsidRPr="007C3565">
              <w:t xml:space="preserve"> Assistant Director, Applied Learning &amp; Community Engagement</w:t>
            </w:r>
            <w:r w:rsidR="00A80EE5">
              <w:t>;</w:t>
            </w:r>
            <w:r w:rsidRPr="007C3565">
              <w:t xml:space="preserve"> </w:t>
            </w:r>
            <w:r w:rsidR="00A80EE5">
              <w:t>C</w:t>
            </w:r>
            <w:r w:rsidR="00A80EE5" w:rsidRPr="007C3565">
              <w:t>o-facilitator</w:t>
            </w:r>
            <w:r w:rsidR="00A80EE5">
              <w:t>,</w:t>
            </w:r>
            <w:r w:rsidR="00A80EE5" w:rsidRPr="007C3565">
              <w:t xml:space="preserve"> </w:t>
            </w:r>
            <w:r w:rsidRPr="007C3565">
              <w:t>Sondheim Nonprofit Leadership Program, UMBC</w:t>
            </w:r>
            <w:r w:rsidR="00A80EE5">
              <w:t>,</w:t>
            </w:r>
            <w:r w:rsidR="00A80EE5" w:rsidRPr="007C3565">
              <w:t xml:space="preserve"> The Shriver Center</w:t>
            </w:r>
          </w:p>
          <w:p w14:paraId="72A12E7F" w14:textId="3B4D1088" w:rsidR="002F6C16" w:rsidRPr="00045F60" w:rsidRDefault="002F6C16" w:rsidP="002F6C16">
            <w:pPr>
              <w:pStyle w:val="ListContinue"/>
            </w:pPr>
            <w:r w:rsidRPr="007C3565">
              <w:rPr>
                <w:rStyle w:val="Strong"/>
              </w:rPr>
              <w:t>Ciara Christian,</w:t>
            </w:r>
            <w:r w:rsidRPr="007C3565">
              <w:t xml:space="preserve"> </w:t>
            </w:r>
            <w:r w:rsidR="00A80EE5">
              <w:t>D</w:t>
            </w:r>
            <w:r w:rsidR="00A80EE5" w:rsidRPr="007C3565">
              <w:t xml:space="preserve">octoral </w:t>
            </w:r>
            <w:r w:rsidR="00A80EE5">
              <w:t>S</w:t>
            </w:r>
            <w:r w:rsidR="00A80EE5" w:rsidRPr="007C3565">
              <w:t>tudent</w:t>
            </w:r>
            <w:r w:rsidR="00A80EE5">
              <w:t>,</w:t>
            </w:r>
            <w:r w:rsidR="00A80EE5" w:rsidRPr="007C3565">
              <w:t xml:space="preserve"> </w:t>
            </w:r>
            <w:r w:rsidRPr="007C3565">
              <w:t>Language Literacy and Culture</w:t>
            </w:r>
            <w:r w:rsidR="00A80EE5">
              <w:t>;</w:t>
            </w:r>
            <w:r w:rsidRPr="007C3565">
              <w:t xml:space="preserve"> </w:t>
            </w:r>
            <w:r w:rsidR="00A80EE5">
              <w:t>C</w:t>
            </w:r>
            <w:r w:rsidR="00A80EE5" w:rsidRPr="007C3565">
              <w:t>o-facilitator</w:t>
            </w:r>
            <w:r w:rsidR="00A80EE5">
              <w:t>,</w:t>
            </w:r>
            <w:r w:rsidR="00A80EE5" w:rsidRPr="007C3565">
              <w:t xml:space="preserve"> </w:t>
            </w:r>
            <w:r w:rsidRPr="007C3565">
              <w:t>Sondheim Nonprofit Leadership Program, UMBC</w:t>
            </w:r>
          </w:p>
        </w:tc>
      </w:tr>
      <w:tr w:rsidR="002F6C16" w:rsidRPr="00045F60" w14:paraId="288D9EC2" w14:textId="77777777" w:rsidTr="009D1314">
        <w:tc>
          <w:tcPr>
            <w:tcW w:w="2520" w:type="dxa"/>
          </w:tcPr>
          <w:p w14:paraId="71A405BD" w14:textId="4B165C1D" w:rsidR="002F6C16" w:rsidRDefault="002F6C16" w:rsidP="002F6C16">
            <w:r>
              <w:t>Van Buren</w:t>
            </w:r>
          </w:p>
        </w:tc>
        <w:tc>
          <w:tcPr>
            <w:tcW w:w="8270" w:type="dxa"/>
          </w:tcPr>
          <w:p w14:paraId="33D89190" w14:textId="77777777" w:rsidR="002F6C16" w:rsidRPr="00D1216F" w:rsidRDefault="002F6C16" w:rsidP="002F6C16">
            <w:pPr>
              <w:pStyle w:val="SesssionDescriptionSubtitle"/>
            </w:pPr>
            <w:r w:rsidRPr="00D1216F">
              <w:t>Track 1 Fostering Civic Engagement Workshop</w:t>
            </w:r>
          </w:p>
          <w:p w14:paraId="165510AA" w14:textId="77777777" w:rsidR="002F6C16" w:rsidRPr="00D1216F" w:rsidRDefault="002F6C16" w:rsidP="002F6C16">
            <w:pPr>
              <w:rPr>
                <w:rStyle w:val="IntenseEmphasis"/>
              </w:rPr>
            </w:pPr>
            <w:r w:rsidRPr="00D1216F">
              <w:rPr>
                <w:rStyle w:val="IntenseEmphasis"/>
              </w:rPr>
              <w:t>Research for Equity and Power: Fostering Resident Civic Engagement to Advance Equitable Development</w:t>
            </w:r>
          </w:p>
          <w:p w14:paraId="72B23C28" w14:textId="398655E6" w:rsidR="00247402" w:rsidRDefault="00247402" w:rsidP="00247402">
            <w:pPr>
              <w:pStyle w:val="ListContinue"/>
            </w:pPr>
            <w:r w:rsidRPr="00D1216F">
              <w:rPr>
                <w:rStyle w:val="Strong"/>
              </w:rPr>
              <w:t>Miranda Micire,</w:t>
            </w:r>
            <w:r>
              <w:t xml:space="preserve"> M.S.W. Intern, School of Social Work, </w:t>
            </w:r>
            <w:r w:rsidRPr="004F2FAB">
              <w:t>University of Pittsburgh</w:t>
            </w:r>
          </w:p>
          <w:p w14:paraId="586D0AF2" w14:textId="05A23BCA" w:rsidR="002F6C16" w:rsidRDefault="002F6C16" w:rsidP="002F6C16">
            <w:pPr>
              <w:pStyle w:val="ListContinue"/>
            </w:pPr>
            <w:r w:rsidRPr="00D1216F">
              <w:rPr>
                <w:rStyle w:val="Strong"/>
              </w:rPr>
              <w:t>Mary L. Ohmer,</w:t>
            </w:r>
            <w:r>
              <w:t xml:space="preserve"> Ph</w:t>
            </w:r>
            <w:r w:rsidR="00247402">
              <w:t>.</w:t>
            </w:r>
            <w:r>
              <w:t>D</w:t>
            </w:r>
            <w:r w:rsidR="00247402">
              <w:t>.</w:t>
            </w:r>
            <w:r>
              <w:t>, Associate Professor</w:t>
            </w:r>
            <w:r w:rsidR="00247402" w:rsidRPr="00247402">
              <w:t>, School of Social Work, University of Pittsburgh</w:t>
            </w:r>
            <w:r w:rsidR="00247402">
              <w:t>;</w:t>
            </w:r>
            <w:r>
              <w:t xml:space="preserve"> Chair, COSA Program </w:t>
            </w:r>
          </w:p>
          <w:p w14:paraId="6A49C0CD" w14:textId="56FCB84C" w:rsidR="002F6C16" w:rsidRDefault="002F6C16" w:rsidP="002F6C16">
            <w:pPr>
              <w:pStyle w:val="ListContinue"/>
            </w:pPr>
            <w:r w:rsidRPr="00D1216F">
              <w:rPr>
                <w:rStyle w:val="Strong"/>
              </w:rPr>
              <w:t>Donnell Pearl,</w:t>
            </w:r>
            <w:r>
              <w:t xml:space="preserve"> Community Researcher</w:t>
            </w:r>
            <w:r w:rsidR="00247402" w:rsidRPr="00247402">
              <w:t>, School of Social Work, University of Pittsburgh</w:t>
            </w:r>
          </w:p>
          <w:p w14:paraId="3C7D28A9" w14:textId="6C33BA57" w:rsidR="002F6C16" w:rsidRPr="00D1216F" w:rsidRDefault="002F6C16" w:rsidP="002F6C16">
            <w:pPr>
              <w:pStyle w:val="ListContinue"/>
            </w:pPr>
            <w:r w:rsidRPr="007C3565">
              <w:rPr>
                <w:rStyle w:val="Strong"/>
              </w:rPr>
              <w:t>Shannah Tharp-Gilliam,</w:t>
            </w:r>
            <w:r>
              <w:t xml:space="preserve"> Ph</w:t>
            </w:r>
            <w:r w:rsidR="00247402">
              <w:t>.</w:t>
            </w:r>
            <w:r>
              <w:t>D</w:t>
            </w:r>
            <w:r w:rsidR="00247402">
              <w:t>.</w:t>
            </w:r>
            <w:r>
              <w:t>, Director of Research and Evaluation, Homewood Children’s Village</w:t>
            </w:r>
            <w:r w:rsidR="00247402">
              <w:t>,</w:t>
            </w:r>
            <w:r>
              <w:t xml:space="preserve"> </w:t>
            </w:r>
            <w:r w:rsidRPr="00247402">
              <w:t>University of Pittsburgh</w:t>
            </w:r>
          </w:p>
        </w:tc>
      </w:tr>
      <w:tr w:rsidR="002F6C16" w:rsidRPr="00045F60" w14:paraId="1890413E" w14:textId="77777777" w:rsidTr="009D1314">
        <w:tc>
          <w:tcPr>
            <w:tcW w:w="2520" w:type="dxa"/>
          </w:tcPr>
          <w:p w14:paraId="72A7466F" w14:textId="3672BF23" w:rsidR="002F6C16" w:rsidRDefault="002F6C16" w:rsidP="002F6C16">
            <w:r>
              <w:t>Victory</w:t>
            </w:r>
          </w:p>
        </w:tc>
        <w:tc>
          <w:tcPr>
            <w:tcW w:w="8270" w:type="dxa"/>
          </w:tcPr>
          <w:p w14:paraId="6B1B62AD" w14:textId="77777777" w:rsidR="002F6C16" w:rsidRPr="001B0A63" w:rsidRDefault="002F6C16" w:rsidP="002F6C16">
            <w:pPr>
              <w:pStyle w:val="SesssionDescriptionSubtitle"/>
            </w:pPr>
            <w:r w:rsidRPr="001B0A63">
              <w:t>Track 2 Approaches to Assessing Community Impact Panel</w:t>
            </w:r>
          </w:p>
          <w:p w14:paraId="14A57332" w14:textId="77777777" w:rsidR="002F6C16" w:rsidRPr="001B0A63" w:rsidRDefault="002F6C16" w:rsidP="002F6C16">
            <w:pPr>
              <w:rPr>
                <w:rStyle w:val="IntenseEmphasis"/>
              </w:rPr>
            </w:pPr>
            <w:r w:rsidRPr="001B0A63">
              <w:rPr>
                <w:rStyle w:val="IntenseEmphasis"/>
              </w:rPr>
              <w:t>Becoming Evidence-Based Once You Have All the Pieces</w:t>
            </w:r>
          </w:p>
          <w:p w14:paraId="2A4111D1" w14:textId="5F03C2A3" w:rsidR="002F6C16" w:rsidRPr="001B0A63" w:rsidRDefault="002F6C16" w:rsidP="002F6C16">
            <w:pPr>
              <w:pStyle w:val="ListContinue"/>
            </w:pPr>
            <w:r w:rsidRPr="00247402">
              <w:rPr>
                <w:rStyle w:val="Strong"/>
              </w:rPr>
              <w:t xml:space="preserve">Robin </w:t>
            </w:r>
            <w:r w:rsidR="00247402" w:rsidRPr="00247402">
              <w:rPr>
                <w:rStyle w:val="Strong"/>
              </w:rPr>
              <w:t>Ingles</w:t>
            </w:r>
            <w:r w:rsidRPr="00247402">
              <w:rPr>
                <w:rStyle w:val="Strong"/>
              </w:rPr>
              <w:t>,</w:t>
            </w:r>
            <w:r w:rsidRPr="001B0A63">
              <w:t xml:space="preserve"> CEO, Seniors in Service of Tampa Bay, Inc.</w:t>
            </w:r>
          </w:p>
          <w:p w14:paraId="1D5551CD" w14:textId="77777777" w:rsidR="002F6C16" w:rsidRPr="001B0A63" w:rsidRDefault="002F6C16" w:rsidP="002F6C16">
            <w:pPr>
              <w:pStyle w:val="ListContinue"/>
            </w:pPr>
            <w:r w:rsidRPr="001B0A63">
              <w:rPr>
                <w:rStyle w:val="Strong"/>
              </w:rPr>
              <w:t>Cathie Schroder,</w:t>
            </w:r>
            <w:r w:rsidRPr="001B0A63">
              <w:t xml:space="preserve"> Director of Programs, Seniors in Service of Tampa Bay, Inc.</w:t>
            </w:r>
          </w:p>
          <w:p w14:paraId="6D2FD4E6" w14:textId="77777777" w:rsidR="002F6C16" w:rsidRPr="001B0A63" w:rsidRDefault="002F6C16" w:rsidP="002F6C16">
            <w:pPr>
              <w:rPr>
                <w:rStyle w:val="IntenseEmphasis"/>
              </w:rPr>
            </w:pPr>
            <w:r w:rsidRPr="001B0A63">
              <w:rPr>
                <w:rStyle w:val="IntenseEmphasis"/>
              </w:rPr>
              <w:t>Building Community Partnerships as a</w:t>
            </w:r>
            <w:r>
              <w:rPr>
                <w:rStyle w:val="IntenseEmphasis"/>
              </w:rPr>
              <w:t>n</w:t>
            </w:r>
            <w:r w:rsidRPr="001B0A63">
              <w:rPr>
                <w:rStyle w:val="IntenseEmphasis"/>
              </w:rPr>
              <w:t xml:space="preserve"> RSVP Grantee</w:t>
            </w:r>
          </w:p>
          <w:p w14:paraId="5F077AEE" w14:textId="761C0C9B" w:rsidR="002F6C16" w:rsidRPr="001B0A63" w:rsidRDefault="002F6C16" w:rsidP="002F6C16">
            <w:pPr>
              <w:pStyle w:val="ListContinue"/>
            </w:pPr>
            <w:r w:rsidRPr="001B0A63">
              <w:rPr>
                <w:rStyle w:val="Strong"/>
              </w:rPr>
              <w:t>Robin Johnson,</w:t>
            </w:r>
            <w:r w:rsidRPr="001B0A63">
              <w:t xml:space="preserve"> Director of Volunteer Engagement, FiftyForward</w:t>
            </w:r>
            <w:r w:rsidR="00247402">
              <w:t xml:space="preserve"> </w:t>
            </w:r>
            <w:r w:rsidR="00247402" w:rsidRPr="00247402">
              <w:t>RSVP Program</w:t>
            </w:r>
          </w:p>
          <w:p w14:paraId="3D03F492" w14:textId="77777777" w:rsidR="002F6C16" w:rsidRPr="001B0A63" w:rsidRDefault="002F6C16" w:rsidP="002F6C16">
            <w:pPr>
              <w:rPr>
                <w:rStyle w:val="IntenseEmphasis"/>
              </w:rPr>
            </w:pPr>
            <w:r w:rsidRPr="001B0A63">
              <w:rPr>
                <w:rStyle w:val="IntenseEmphasis"/>
              </w:rPr>
              <w:t>The Balancing Act: An Exploration of Older Adult Volunteering in the Longevity Era</w:t>
            </w:r>
          </w:p>
          <w:p w14:paraId="16460DE8" w14:textId="5F6D4240" w:rsidR="002F6C16" w:rsidRPr="00D1216F" w:rsidRDefault="002F6C16" w:rsidP="002F6C16">
            <w:pPr>
              <w:pStyle w:val="ListContinue"/>
            </w:pPr>
            <w:r w:rsidRPr="001B0A63">
              <w:rPr>
                <w:rStyle w:val="Strong"/>
              </w:rPr>
              <w:t>Jennifer Crittenden,</w:t>
            </w:r>
            <w:r w:rsidRPr="001B0A63">
              <w:t xml:space="preserve"> Assistant Director, </w:t>
            </w:r>
            <w:r w:rsidR="00247402" w:rsidRPr="00247402">
              <w:t xml:space="preserve">University of </w:t>
            </w:r>
            <w:r w:rsidRPr="001B0A63">
              <w:t>Maine Center on Aging</w:t>
            </w:r>
          </w:p>
        </w:tc>
      </w:tr>
      <w:tr w:rsidR="002F6C16" w:rsidRPr="00045F60" w14:paraId="0ABEA1A8" w14:textId="77777777" w:rsidTr="009D1314">
        <w:tc>
          <w:tcPr>
            <w:tcW w:w="2520" w:type="dxa"/>
          </w:tcPr>
          <w:p w14:paraId="6CE3D651" w14:textId="121871D9" w:rsidR="002F6C16" w:rsidRPr="00045F60" w:rsidRDefault="002F6C16" w:rsidP="002F6C16">
            <w:r>
              <w:t>Capital View</w:t>
            </w:r>
          </w:p>
        </w:tc>
        <w:tc>
          <w:tcPr>
            <w:tcW w:w="8270" w:type="dxa"/>
          </w:tcPr>
          <w:p w14:paraId="5494C2F6" w14:textId="36ABE127" w:rsidR="002F6C16" w:rsidRPr="007C3565" w:rsidRDefault="002F6C16" w:rsidP="002F6C16">
            <w:pPr>
              <w:pStyle w:val="SesssionDescriptionSubtitle"/>
            </w:pPr>
            <w:r w:rsidRPr="007C3565">
              <w:t>Track 2 Approaches to Assessing Community Impact Workshop</w:t>
            </w:r>
          </w:p>
          <w:p w14:paraId="6A083BB2" w14:textId="77777777" w:rsidR="002F6C16" w:rsidRPr="007C3565" w:rsidRDefault="002F6C16" w:rsidP="00247402">
            <w:pPr>
              <w:keepNext/>
              <w:rPr>
                <w:rStyle w:val="IntenseEmphasis"/>
              </w:rPr>
            </w:pPr>
            <w:r w:rsidRPr="007C3565">
              <w:rPr>
                <w:rStyle w:val="IntenseEmphasis"/>
              </w:rPr>
              <w:t>How to Use Public Library Data: A Tool for Community Assessments</w:t>
            </w:r>
          </w:p>
          <w:p w14:paraId="58E6FDD2" w14:textId="77777777" w:rsidR="002F6C16" w:rsidRPr="007C3565" w:rsidRDefault="002F6C16" w:rsidP="002F6C16">
            <w:pPr>
              <w:pStyle w:val="ListContinue"/>
            </w:pPr>
            <w:r w:rsidRPr="007C3565">
              <w:rPr>
                <w:rStyle w:val="Strong"/>
              </w:rPr>
              <w:t>Marisa Pelczar,</w:t>
            </w:r>
            <w:r w:rsidRPr="007C3565">
              <w:t xml:space="preserve"> Program Analyst, Institute of Museum and Library Services</w:t>
            </w:r>
          </w:p>
          <w:p w14:paraId="7BA1D6E9" w14:textId="30A4392E" w:rsidR="002F6C16" w:rsidRPr="00045F60" w:rsidRDefault="002F6C16" w:rsidP="002F6C16">
            <w:pPr>
              <w:pStyle w:val="ListContinue"/>
            </w:pPr>
            <w:r w:rsidRPr="007C3565">
              <w:rPr>
                <w:rStyle w:val="Strong"/>
              </w:rPr>
              <w:t>Lisa M. Frehill,</w:t>
            </w:r>
            <w:r w:rsidRPr="007C3565">
              <w:t xml:space="preserve"> Senior Statistician, Institute of Museum and Library Services</w:t>
            </w:r>
          </w:p>
        </w:tc>
      </w:tr>
      <w:tr w:rsidR="002F6C16" w:rsidRPr="00045F60" w14:paraId="0A428D25" w14:textId="77777777" w:rsidTr="009D1314">
        <w:tc>
          <w:tcPr>
            <w:tcW w:w="2520" w:type="dxa"/>
          </w:tcPr>
          <w:p w14:paraId="3824A715" w14:textId="3A65EC8A" w:rsidR="002F6C16" w:rsidRPr="00045F60" w:rsidRDefault="002F6C16" w:rsidP="002F6C16">
            <w:r>
              <w:t>Jackson</w:t>
            </w:r>
          </w:p>
        </w:tc>
        <w:tc>
          <w:tcPr>
            <w:tcW w:w="8270" w:type="dxa"/>
          </w:tcPr>
          <w:p w14:paraId="73304C5C" w14:textId="20BB2B85" w:rsidR="002F6C16" w:rsidRPr="007C3565" w:rsidRDefault="002F6C16" w:rsidP="002F6C16">
            <w:pPr>
              <w:pStyle w:val="SesssionDescriptionSubtitle"/>
            </w:pPr>
            <w:r w:rsidRPr="007C3565">
              <w:t>Track 2 Approaches to Assessing Community Impact Panel</w:t>
            </w:r>
          </w:p>
          <w:p w14:paraId="1EEE6AA6" w14:textId="77777777" w:rsidR="002F6C16" w:rsidRPr="007C3565" w:rsidRDefault="002F6C16" w:rsidP="002F6C16">
            <w:pPr>
              <w:rPr>
                <w:rStyle w:val="IntenseEmphasis"/>
              </w:rPr>
            </w:pPr>
            <w:r w:rsidRPr="00DF1787">
              <w:rPr>
                <w:rStyle w:val="IntenseEmphasis"/>
              </w:rPr>
              <w:t>Nonprofit Mission Statements: The New Frontier of Research on Civic Engagement</w:t>
            </w:r>
          </w:p>
          <w:p w14:paraId="3B7E1448" w14:textId="67604A6B" w:rsidR="002F6C16" w:rsidRPr="007C3565" w:rsidRDefault="002F6C16" w:rsidP="002F6C16">
            <w:pPr>
              <w:pStyle w:val="ListNumber2"/>
              <w:keepNext/>
              <w:rPr>
                <w:rStyle w:val="IntenseReference"/>
              </w:rPr>
            </w:pPr>
            <w:r w:rsidRPr="007C3565">
              <w:rPr>
                <w:rStyle w:val="IntenseReference"/>
              </w:rPr>
              <w:t>The Potential of 990 Mission Statements for Improving Knowledge on Communities</w:t>
            </w:r>
            <w:r w:rsidR="00247402">
              <w:rPr>
                <w:rStyle w:val="IntenseReference"/>
              </w:rPr>
              <w:t>—</w:t>
            </w:r>
            <w:r w:rsidRPr="007C3565">
              <w:rPr>
                <w:rStyle w:val="IntenseReference"/>
              </w:rPr>
              <w:t>Using Religion as a Demonstration</w:t>
            </w:r>
          </w:p>
          <w:p w14:paraId="6EDCEDE9" w14:textId="77777777" w:rsidR="002F6C16" w:rsidRPr="007C3565" w:rsidRDefault="002F6C16" w:rsidP="002F6C16">
            <w:pPr>
              <w:pStyle w:val="ListContinue2"/>
            </w:pPr>
            <w:r w:rsidRPr="007C3565">
              <w:rPr>
                <w:rStyle w:val="Strong"/>
              </w:rPr>
              <w:t>Pamela Paxton,</w:t>
            </w:r>
            <w:r w:rsidRPr="007C3565">
              <w:t xml:space="preserve"> University of Texas at Austin</w:t>
            </w:r>
          </w:p>
          <w:p w14:paraId="2CA00918" w14:textId="77777777" w:rsidR="002F6C16" w:rsidRPr="007C3565" w:rsidRDefault="002F6C16" w:rsidP="002F6C16">
            <w:pPr>
              <w:pStyle w:val="ListNumber2"/>
              <w:keepNext/>
              <w:rPr>
                <w:rStyle w:val="IntenseReference"/>
              </w:rPr>
            </w:pPr>
            <w:r w:rsidRPr="007C3565">
              <w:rPr>
                <w:rStyle w:val="IntenseReference"/>
              </w:rPr>
              <w:t>Surviving Victimization: How Nonprofits Describe Traumatic Experiences, 1998–2016</w:t>
            </w:r>
          </w:p>
          <w:p w14:paraId="1289A487" w14:textId="77777777" w:rsidR="002F6C16" w:rsidRPr="007C3565" w:rsidRDefault="002F6C16" w:rsidP="002F6C16">
            <w:pPr>
              <w:pStyle w:val="ListContinue2"/>
            </w:pPr>
            <w:r w:rsidRPr="007C3565">
              <w:rPr>
                <w:rStyle w:val="Strong"/>
              </w:rPr>
              <w:t>Andrew Messamore,</w:t>
            </w:r>
            <w:r w:rsidRPr="007C3565">
              <w:t xml:space="preserve"> University of Texas at Austin </w:t>
            </w:r>
          </w:p>
          <w:p w14:paraId="45799B78" w14:textId="77777777" w:rsidR="002F6C16" w:rsidRPr="007C3565" w:rsidRDefault="002F6C16" w:rsidP="002F6C16">
            <w:pPr>
              <w:pStyle w:val="ListNumber2"/>
              <w:keepNext/>
              <w:rPr>
                <w:rStyle w:val="IntenseReference"/>
              </w:rPr>
            </w:pPr>
            <w:r w:rsidRPr="007C3565">
              <w:rPr>
                <w:rStyle w:val="IntenseReference"/>
              </w:rPr>
              <w:t>The Social Context of Donations</w:t>
            </w:r>
          </w:p>
          <w:p w14:paraId="654E2EEC" w14:textId="77777777" w:rsidR="002F6C16" w:rsidRPr="007C3565" w:rsidRDefault="002F6C16" w:rsidP="002F6C16">
            <w:pPr>
              <w:pStyle w:val="ListContinue2"/>
            </w:pPr>
            <w:r w:rsidRPr="007C3565">
              <w:rPr>
                <w:rStyle w:val="Strong"/>
              </w:rPr>
              <w:t>Robert Ressler,</w:t>
            </w:r>
            <w:r w:rsidRPr="007C3565">
              <w:t xml:space="preserve"> University of Texas at Austin</w:t>
            </w:r>
          </w:p>
          <w:p w14:paraId="036AF5E5" w14:textId="77777777" w:rsidR="002F6C16" w:rsidRPr="007C3565" w:rsidRDefault="002F6C16" w:rsidP="002F6C16">
            <w:pPr>
              <w:pStyle w:val="ListNumber2"/>
              <w:rPr>
                <w:rStyle w:val="IntenseReference"/>
              </w:rPr>
            </w:pPr>
            <w:r w:rsidRPr="007C3565">
              <w:rPr>
                <w:rStyle w:val="IntenseReference"/>
              </w:rPr>
              <w:t>Explaining Inclusivity within LGBT Nonprofit Organizations</w:t>
            </w:r>
          </w:p>
          <w:p w14:paraId="712A9928" w14:textId="396803B8" w:rsidR="002F6C16" w:rsidRPr="00045F60" w:rsidRDefault="002F6C16" w:rsidP="002F6C16">
            <w:pPr>
              <w:pStyle w:val="ListContinue2"/>
            </w:pPr>
            <w:r w:rsidRPr="007C3565">
              <w:rPr>
                <w:rStyle w:val="Strong"/>
              </w:rPr>
              <w:t>Kristopher Velasco,</w:t>
            </w:r>
            <w:r w:rsidRPr="007D5235">
              <w:t xml:space="preserve"> University of Texas at Austin</w:t>
            </w:r>
          </w:p>
        </w:tc>
      </w:tr>
      <w:tr w:rsidR="002F6C16" w:rsidRPr="00045F60" w14:paraId="32229FE0" w14:textId="77777777" w:rsidTr="009D1314">
        <w:tc>
          <w:tcPr>
            <w:tcW w:w="2520" w:type="dxa"/>
          </w:tcPr>
          <w:p w14:paraId="7DCF3239" w14:textId="4FE6E4DE" w:rsidR="002F6C16" w:rsidRPr="00045F60" w:rsidRDefault="002F6C16" w:rsidP="002F6C16">
            <w:r>
              <w:t>Valor</w:t>
            </w:r>
          </w:p>
        </w:tc>
        <w:tc>
          <w:tcPr>
            <w:tcW w:w="8270" w:type="dxa"/>
          </w:tcPr>
          <w:p w14:paraId="67E703A5" w14:textId="2465F4C0" w:rsidR="002F6C16" w:rsidRPr="001B0A63" w:rsidRDefault="002F6C16" w:rsidP="002F6C16">
            <w:pPr>
              <w:pStyle w:val="SesssionDescriptionSubtitle"/>
            </w:pPr>
            <w:r w:rsidRPr="001B0A63">
              <w:t>Track 2 Approaches to Assessing Community Impact Panel</w:t>
            </w:r>
          </w:p>
          <w:p w14:paraId="2483B978" w14:textId="19709329" w:rsidR="002F6C16" w:rsidRPr="001B0A63" w:rsidRDefault="002F6C16" w:rsidP="002F6C16">
            <w:pPr>
              <w:rPr>
                <w:rStyle w:val="IntenseEmphasis"/>
              </w:rPr>
            </w:pPr>
            <w:r w:rsidRPr="00C82883">
              <w:rPr>
                <w:rStyle w:val="IntenseEmphasis"/>
              </w:rPr>
              <w:t xml:space="preserve">Implementing the Evidence Act (Part II): What </w:t>
            </w:r>
            <w:r w:rsidR="00DF1787" w:rsidRPr="00C82883">
              <w:rPr>
                <w:rStyle w:val="IntenseEmphasis"/>
              </w:rPr>
              <w:t>Next</w:t>
            </w:r>
            <w:r w:rsidRPr="00C82883">
              <w:rPr>
                <w:rStyle w:val="IntenseEmphasis"/>
              </w:rPr>
              <w:t>?</w:t>
            </w:r>
            <w:r w:rsidRPr="001B0A63">
              <w:rPr>
                <w:rStyle w:val="IntenseEmphasis"/>
              </w:rPr>
              <w:t xml:space="preserve"> </w:t>
            </w:r>
          </w:p>
          <w:p w14:paraId="027C38DD" w14:textId="672995D0" w:rsidR="00247402" w:rsidRDefault="00247402" w:rsidP="00247402">
            <w:pPr>
              <w:pStyle w:val="ListContinue"/>
            </w:pPr>
            <w:r w:rsidRPr="001B0A63">
              <w:rPr>
                <w:rStyle w:val="Strong"/>
              </w:rPr>
              <w:t>Taj Carson,</w:t>
            </w:r>
            <w:r>
              <w:t xml:space="preserve"> Ph.D., </w:t>
            </w:r>
            <w:r w:rsidR="001D09FF">
              <w:t xml:space="preserve">CEO, </w:t>
            </w:r>
            <w:r>
              <w:t>Inciter</w:t>
            </w:r>
          </w:p>
          <w:p w14:paraId="6C6EF2FA" w14:textId="0EEB8DE5" w:rsidR="002F6C16" w:rsidRDefault="002F6C16" w:rsidP="002F6C16">
            <w:pPr>
              <w:pStyle w:val="ListContinue"/>
            </w:pPr>
            <w:r w:rsidRPr="001B0A63">
              <w:rPr>
                <w:rStyle w:val="Strong"/>
              </w:rPr>
              <w:t>Nick</w:t>
            </w:r>
            <w:r>
              <w:t xml:space="preserve"> </w:t>
            </w:r>
            <w:r w:rsidRPr="001B0A63">
              <w:rPr>
                <w:rStyle w:val="Strong"/>
              </w:rPr>
              <w:t>Hart,</w:t>
            </w:r>
            <w:r>
              <w:t xml:space="preserve"> </w:t>
            </w:r>
            <w:r w:rsidR="001D09FF" w:rsidRPr="001D09FF">
              <w:t>Interim President</w:t>
            </w:r>
            <w:r w:rsidR="001D09FF">
              <w:t xml:space="preserve">, </w:t>
            </w:r>
            <w:r>
              <w:t>The Data Foundation</w:t>
            </w:r>
          </w:p>
          <w:p w14:paraId="10C6B536" w14:textId="2F85F0D2" w:rsidR="002F6C16" w:rsidRPr="00045F60" w:rsidRDefault="002F6C16" w:rsidP="002F6C16">
            <w:pPr>
              <w:pStyle w:val="ListContinue"/>
            </w:pPr>
            <w:r w:rsidRPr="001B0A63">
              <w:rPr>
                <w:rStyle w:val="Strong"/>
              </w:rPr>
              <w:t>Kirk Knestis,</w:t>
            </w:r>
            <w:r>
              <w:t xml:space="preserve"> </w:t>
            </w:r>
            <w:r w:rsidR="00247402">
              <w:t>Ph.D.,</w:t>
            </w:r>
            <w:r w:rsidR="001D09FF">
              <w:t xml:space="preserve"> Senior Consultant,</w:t>
            </w:r>
            <w:r w:rsidR="00247402">
              <w:t xml:space="preserve"> </w:t>
            </w:r>
            <w:r>
              <w:t>Inciter</w:t>
            </w:r>
          </w:p>
        </w:tc>
      </w:tr>
      <w:tr w:rsidR="002F6C16" w:rsidRPr="00045F60" w14:paraId="4EBDA7ED" w14:textId="77777777" w:rsidTr="009D1314">
        <w:tc>
          <w:tcPr>
            <w:tcW w:w="2520" w:type="dxa"/>
          </w:tcPr>
          <w:p w14:paraId="2E6FD2D5" w14:textId="00F05BF2" w:rsidR="002F6C16" w:rsidRPr="00045F60" w:rsidRDefault="002F6C16" w:rsidP="002F6C16">
            <w:r>
              <w:t>Liberty</w:t>
            </w:r>
          </w:p>
        </w:tc>
        <w:tc>
          <w:tcPr>
            <w:tcW w:w="8270" w:type="dxa"/>
          </w:tcPr>
          <w:p w14:paraId="2003F3F6" w14:textId="77777777" w:rsidR="002F6C16" w:rsidRPr="001B0A63" w:rsidRDefault="002F6C16" w:rsidP="002F6C16">
            <w:pPr>
              <w:pStyle w:val="SesssionDescriptionSubtitle"/>
            </w:pPr>
            <w:r w:rsidRPr="001B0A63">
              <w:t>Track 3 Outcomes from National Service and Volunteering Panel</w:t>
            </w:r>
          </w:p>
          <w:p w14:paraId="52B2DBD1" w14:textId="77777777" w:rsidR="002F6C16" w:rsidRPr="001B0A63" w:rsidRDefault="002F6C16" w:rsidP="002F6C16">
            <w:pPr>
              <w:rPr>
                <w:rStyle w:val="IntenseEmphasis"/>
              </w:rPr>
            </w:pPr>
            <w:r w:rsidRPr="001B0A63">
              <w:rPr>
                <w:rStyle w:val="IntenseEmphasis"/>
              </w:rPr>
              <w:t>Fostering Civic Engagement through Community Integration and Participatory Development at the Peace Corps</w:t>
            </w:r>
          </w:p>
          <w:p w14:paraId="15C90FDB" w14:textId="77777777" w:rsidR="00A70FD3" w:rsidRPr="001B0A63" w:rsidRDefault="00A70FD3" w:rsidP="00A70FD3">
            <w:pPr>
              <w:pStyle w:val="ListContinue"/>
            </w:pPr>
            <w:r w:rsidRPr="001B0A63">
              <w:rPr>
                <w:rStyle w:val="Strong"/>
              </w:rPr>
              <w:t>Adam Beebe,</w:t>
            </w:r>
            <w:r w:rsidRPr="001B0A63">
              <w:t xml:space="preserve"> Community Economic Development Specialist, Office of Overseas Programming and Training Support, Peace Corps </w:t>
            </w:r>
          </w:p>
          <w:p w14:paraId="00281F73" w14:textId="73BD90E7" w:rsidR="00A70FD3" w:rsidRDefault="00A70FD3" w:rsidP="00A70FD3">
            <w:pPr>
              <w:pStyle w:val="ListContinue"/>
            </w:pPr>
            <w:r w:rsidRPr="001B0A63">
              <w:rPr>
                <w:rStyle w:val="Strong"/>
              </w:rPr>
              <w:t>Ryan Cristal,</w:t>
            </w:r>
            <w:r w:rsidRPr="001B0A63">
              <w:t xml:space="preserve"> Program Analyst (Survey Research</w:t>
            </w:r>
            <w:r w:rsidR="006D7657">
              <w:t xml:space="preserve"> </w:t>
            </w:r>
            <w:r w:rsidR="006D7657" w:rsidRPr="006D7657">
              <w:t>and Advanced Analytics</w:t>
            </w:r>
            <w:r w:rsidRPr="001B0A63">
              <w:t>), Office of Strategic Information, Research and Planning, Peace Corps</w:t>
            </w:r>
          </w:p>
          <w:p w14:paraId="12F7FD50" w14:textId="1E4B3C4C" w:rsidR="002F6C16" w:rsidRPr="00045F60" w:rsidRDefault="002F6C16" w:rsidP="00A70FD3">
            <w:pPr>
              <w:pStyle w:val="ListContinue"/>
            </w:pPr>
            <w:r w:rsidRPr="001B0A63">
              <w:rPr>
                <w:rStyle w:val="Strong"/>
              </w:rPr>
              <w:t>Kate Rohrbaugh,</w:t>
            </w:r>
            <w:r w:rsidRPr="001B0A63">
              <w:t xml:space="preserve"> Program Analyst (Evaluation), Office of Strategic Information, Research and Planning, Peace Corps </w:t>
            </w:r>
          </w:p>
        </w:tc>
      </w:tr>
      <w:tr w:rsidR="002F6C16" w:rsidRPr="00045F60" w14:paraId="71193ABE" w14:textId="77777777" w:rsidTr="009D1314">
        <w:tc>
          <w:tcPr>
            <w:tcW w:w="2520" w:type="dxa"/>
          </w:tcPr>
          <w:p w14:paraId="68018303" w14:textId="039093C8" w:rsidR="002F6C16" w:rsidRPr="00045F60" w:rsidRDefault="002F6C16" w:rsidP="002F6C16">
            <w:r>
              <w:t>11</w:t>
            </w:r>
            <w:r w:rsidRPr="0036677B">
              <w:t>:45 a.m.</w:t>
            </w:r>
            <w:r>
              <w:t>–</w:t>
            </w:r>
            <w:r w:rsidRPr="0036677B">
              <w:t>1:</w:t>
            </w:r>
            <w:r>
              <w:t>1</w:t>
            </w:r>
            <w:r w:rsidRPr="0036677B">
              <w:t xml:space="preserve">5 </w:t>
            </w:r>
            <w:r>
              <w:t>p</w:t>
            </w:r>
            <w:r w:rsidRPr="0036677B">
              <w:t>.m.</w:t>
            </w:r>
          </w:p>
        </w:tc>
        <w:tc>
          <w:tcPr>
            <w:tcW w:w="8270" w:type="dxa"/>
          </w:tcPr>
          <w:p w14:paraId="1D0C049A" w14:textId="6FAD2989" w:rsidR="002F6C16" w:rsidRPr="00045F60" w:rsidRDefault="002F6C16" w:rsidP="002F6C16">
            <w:pPr>
              <w:pStyle w:val="SessionTitle"/>
            </w:pPr>
            <w:r w:rsidRPr="00C8383A">
              <w:t>Lunch &amp; Networking</w:t>
            </w:r>
          </w:p>
        </w:tc>
      </w:tr>
      <w:tr w:rsidR="002F6C16" w:rsidRPr="00045F60" w14:paraId="7C98C9FF" w14:textId="77777777" w:rsidTr="009D1314">
        <w:tc>
          <w:tcPr>
            <w:tcW w:w="2520" w:type="dxa"/>
          </w:tcPr>
          <w:p w14:paraId="51A8F423" w14:textId="77777777" w:rsidR="002F6C16" w:rsidRPr="0050697D" w:rsidRDefault="002F6C16" w:rsidP="002F6C16">
            <w:r w:rsidRPr="0050697D">
              <w:t>1:15 p.m.–1:45 p.m.</w:t>
            </w:r>
          </w:p>
          <w:p w14:paraId="0705210B" w14:textId="57C08386" w:rsidR="002F6C16" w:rsidRPr="00045F60" w:rsidRDefault="002F6C16" w:rsidP="002F6C16">
            <w:r>
              <w:t xml:space="preserve">Crystal Ballroom, </w:t>
            </w:r>
            <w:r>
              <w:br/>
              <w:t>Salon AB</w:t>
            </w:r>
          </w:p>
        </w:tc>
        <w:tc>
          <w:tcPr>
            <w:tcW w:w="8270" w:type="dxa"/>
          </w:tcPr>
          <w:p w14:paraId="0840EC0B" w14:textId="0C540D6A" w:rsidR="002F6C16" w:rsidRPr="00C8383A" w:rsidRDefault="002F6C16" w:rsidP="002F6C16">
            <w:pPr>
              <w:pStyle w:val="SessionTitle"/>
            </w:pPr>
            <w:r w:rsidRPr="00C8383A">
              <w:t>Short Plenary</w:t>
            </w:r>
          </w:p>
          <w:p w14:paraId="3DAC170C" w14:textId="2711C494" w:rsidR="002F6C16" w:rsidRPr="008473FD" w:rsidRDefault="002F6C16" w:rsidP="002F6C16">
            <w:pPr>
              <w:pStyle w:val="SesssionDescriptionSubtitle"/>
            </w:pPr>
            <w:r w:rsidRPr="00C82883">
              <w:t>Multiple Ways of Measuring Community Engagement</w:t>
            </w:r>
            <w:r w:rsidRPr="008473FD">
              <w:t xml:space="preserve"> </w:t>
            </w:r>
          </w:p>
          <w:p w14:paraId="49B3206B" w14:textId="09014CEC" w:rsidR="00B616B8" w:rsidRPr="001B0A63" w:rsidRDefault="00B616B8" w:rsidP="00B616B8">
            <w:pPr>
              <w:pStyle w:val="ListContinue"/>
            </w:pPr>
            <w:r w:rsidRPr="001B0A63">
              <w:rPr>
                <w:rStyle w:val="Strong"/>
              </w:rPr>
              <w:t>Marisol Clark-Ib</w:t>
            </w:r>
            <w:r w:rsidRPr="00B616B8">
              <w:rPr>
                <w:rStyle w:val="Strong"/>
              </w:rPr>
              <w:t>áñ</w:t>
            </w:r>
            <w:r w:rsidRPr="001B0A63">
              <w:rPr>
                <w:rStyle w:val="Strong"/>
              </w:rPr>
              <w:t>ez,</w:t>
            </w:r>
            <w:r w:rsidRPr="001B0A63">
              <w:t xml:space="preserve"> </w:t>
            </w:r>
            <w:r>
              <w:t xml:space="preserve">Ph.D., </w:t>
            </w:r>
            <w:r w:rsidRPr="001B0A63">
              <w:t>California State University at San Marcos</w:t>
            </w:r>
          </w:p>
          <w:p w14:paraId="66F160C7" w14:textId="2B419939" w:rsidR="00B616B8" w:rsidRPr="001B0A63" w:rsidRDefault="00B616B8" w:rsidP="00B616B8">
            <w:pPr>
              <w:pStyle w:val="ListContinue"/>
            </w:pPr>
            <w:r w:rsidRPr="001B0A63">
              <w:rPr>
                <w:rStyle w:val="Strong"/>
              </w:rPr>
              <w:t>Arcela Nu</w:t>
            </w:r>
            <w:r w:rsidRPr="00B616B8">
              <w:rPr>
                <w:rStyle w:val="Strong"/>
              </w:rPr>
              <w:t>ñ</w:t>
            </w:r>
            <w:r w:rsidRPr="001B0A63">
              <w:rPr>
                <w:rStyle w:val="Strong"/>
              </w:rPr>
              <w:t>ez-Alvarez,</w:t>
            </w:r>
            <w:r w:rsidRPr="001B0A63">
              <w:t xml:space="preserve"> </w:t>
            </w:r>
            <w:r>
              <w:t xml:space="preserve">Ph.D., </w:t>
            </w:r>
            <w:r w:rsidRPr="001B0A63">
              <w:t>California State University at San Marcos</w:t>
            </w:r>
          </w:p>
          <w:p w14:paraId="5A5F8044" w14:textId="2A051941" w:rsidR="00B616B8" w:rsidRDefault="00B616B8" w:rsidP="00B616B8">
            <w:pPr>
              <w:pStyle w:val="ListContinue"/>
              <w:rPr>
                <w:rStyle w:val="Strong"/>
              </w:rPr>
            </w:pPr>
            <w:r w:rsidRPr="001B0A63">
              <w:rPr>
                <w:rStyle w:val="Strong"/>
              </w:rPr>
              <w:t>Mary Ohmer,</w:t>
            </w:r>
            <w:r w:rsidRPr="001B0A63">
              <w:t xml:space="preserve"> </w:t>
            </w:r>
            <w:r>
              <w:t xml:space="preserve">Ph.D., </w:t>
            </w:r>
            <w:r w:rsidRPr="001B0A63">
              <w:t>University of Pittsburgh</w:t>
            </w:r>
            <w:r w:rsidRPr="001B0A63">
              <w:rPr>
                <w:rStyle w:val="Strong"/>
              </w:rPr>
              <w:t xml:space="preserve"> </w:t>
            </w:r>
          </w:p>
          <w:p w14:paraId="6AD15AE4" w14:textId="55DFF4ED" w:rsidR="002F6C16" w:rsidRPr="00045F60" w:rsidRDefault="002F6C16" w:rsidP="00B616B8">
            <w:pPr>
              <w:pStyle w:val="ListContinue"/>
            </w:pPr>
            <w:r w:rsidRPr="001B0A63">
              <w:rPr>
                <w:rStyle w:val="Strong"/>
              </w:rPr>
              <w:t>Pam Paxton,</w:t>
            </w:r>
            <w:r w:rsidRPr="001B0A63">
              <w:t xml:space="preserve"> </w:t>
            </w:r>
            <w:r w:rsidR="00B616B8">
              <w:t xml:space="preserve">Ph.D., </w:t>
            </w:r>
            <w:r w:rsidRPr="001B0A63">
              <w:t>University of Texas at Austin</w:t>
            </w:r>
          </w:p>
        </w:tc>
      </w:tr>
      <w:tr w:rsidR="002F6C16" w:rsidRPr="00045F60" w14:paraId="6ABE3520" w14:textId="77777777" w:rsidTr="009D1314">
        <w:tc>
          <w:tcPr>
            <w:tcW w:w="2520" w:type="dxa"/>
          </w:tcPr>
          <w:p w14:paraId="3C6D947D" w14:textId="6311BD2D" w:rsidR="002F6C16" w:rsidRPr="0050697D" w:rsidRDefault="002F6C16" w:rsidP="002F6C16">
            <w:r w:rsidRPr="0050697D">
              <w:t>2:00 p.m.–3:00 p.m.</w:t>
            </w:r>
          </w:p>
        </w:tc>
        <w:tc>
          <w:tcPr>
            <w:tcW w:w="8270" w:type="dxa"/>
          </w:tcPr>
          <w:p w14:paraId="52E65E58" w14:textId="4D840F96" w:rsidR="002F6C16" w:rsidRPr="00045F60" w:rsidRDefault="002F6C16" w:rsidP="002F6C16">
            <w:pPr>
              <w:pStyle w:val="SessionTitle"/>
            </w:pPr>
            <w:r w:rsidRPr="00C8383A">
              <w:t>Panels/Workshops</w:t>
            </w:r>
          </w:p>
        </w:tc>
      </w:tr>
      <w:tr w:rsidR="002F6C16" w:rsidRPr="00045F60" w14:paraId="1C4E61E3" w14:textId="77777777" w:rsidTr="009D1314">
        <w:tc>
          <w:tcPr>
            <w:tcW w:w="2520" w:type="dxa"/>
          </w:tcPr>
          <w:p w14:paraId="76FD42E4" w14:textId="1E5AA9AA" w:rsidR="002F6C16" w:rsidRPr="00045F60" w:rsidRDefault="002F6C16" w:rsidP="002F6C16">
            <w:r>
              <w:t>Valor</w:t>
            </w:r>
          </w:p>
        </w:tc>
        <w:tc>
          <w:tcPr>
            <w:tcW w:w="8270" w:type="dxa"/>
          </w:tcPr>
          <w:p w14:paraId="172BA32C" w14:textId="29353998" w:rsidR="002F6C16" w:rsidRPr="008473FD" w:rsidRDefault="002F6C16" w:rsidP="002F6C16">
            <w:pPr>
              <w:pStyle w:val="SesssionDescriptionSubtitle"/>
            </w:pPr>
            <w:r w:rsidRPr="00C82883">
              <w:t xml:space="preserve">Oral </w:t>
            </w:r>
            <w:r w:rsidR="007913D8" w:rsidRPr="00C82883">
              <w:t xml:space="preserve">History </w:t>
            </w:r>
            <w:r w:rsidRPr="00C82883">
              <w:t xml:space="preserve">and </w:t>
            </w:r>
            <w:r w:rsidR="007913D8" w:rsidRPr="00C82883">
              <w:t>PhotoVoice Workshop</w:t>
            </w:r>
            <w:r w:rsidR="007913D8" w:rsidRPr="008473FD">
              <w:t xml:space="preserve"> </w:t>
            </w:r>
          </w:p>
          <w:p w14:paraId="3EC7D70E" w14:textId="77777777" w:rsidR="00EB2A57" w:rsidRPr="001B0A63" w:rsidRDefault="00EB2A57" w:rsidP="00EB2A57">
            <w:pPr>
              <w:pStyle w:val="ListContinue"/>
            </w:pPr>
            <w:r>
              <w:rPr>
                <w:rStyle w:val="Strong"/>
              </w:rPr>
              <w:t xml:space="preserve">Ana M. Ardón, </w:t>
            </w:r>
            <w:r w:rsidRPr="001B0A63">
              <w:t>California State University at San Marcos</w:t>
            </w:r>
          </w:p>
          <w:p w14:paraId="001F7C3F" w14:textId="0C02136F" w:rsidR="002F6C16" w:rsidRPr="001B0A63" w:rsidRDefault="00B616B8" w:rsidP="002F6C16">
            <w:pPr>
              <w:pStyle w:val="ListContinue"/>
            </w:pPr>
            <w:r w:rsidRPr="001B0A63">
              <w:rPr>
                <w:rStyle w:val="Strong"/>
              </w:rPr>
              <w:t>Marisol Clark-Ib</w:t>
            </w:r>
            <w:r w:rsidRPr="00B616B8">
              <w:rPr>
                <w:rStyle w:val="Strong"/>
              </w:rPr>
              <w:t>áñ</w:t>
            </w:r>
            <w:r w:rsidRPr="001B0A63">
              <w:rPr>
                <w:rStyle w:val="Strong"/>
              </w:rPr>
              <w:t>ez</w:t>
            </w:r>
            <w:r w:rsidR="002F6C16" w:rsidRPr="001B0A63">
              <w:rPr>
                <w:rStyle w:val="Strong"/>
              </w:rPr>
              <w:t>,</w:t>
            </w:r>
            <w:r w:rsidR="002F6C16" w:rsidRPr="001B0A63">
              <w:t xml:space="preserve"> </w:t>
            </w:r>
            <w:r>
              <w:t xml:space="preserve">Ph.D., </w:t>
            </w:r>
            <w:r w:rsidR="002F6C16" w:rsidRPr="001B0A63">
              <w:t>California State University at San Marcos</w:t>
            </w:r>
          </w:p>
          <w:p w14:paraId="6CFC0B67" w14:textId="7F4CA5A3" w:rsidR="002F6C16" w:rsidRPr="00045F60" w:rsidRDefault="00B616B8" w:rsidP="002F6C16">
            <w:pPr>
              <w:pStyle w:val="ListContinue"/>
            </w:pPr>
            <w:r w:rsidRPr="001B0A63">
              <w:rPr>
                <w:rStyle w:val="Strong"/>
              </w:rPr>
              <w:t>Arcela Nu</w:t>
            </w:r>
            <w:r w:rsidRPr="00B616B8">
              <w:rPr>
                <w:rStyle w:val="Strong"/>
              </w:rPr>
              <w:t>ñ</w:t>
            </w:r>
            <w:r w:rsidRPr="001B0A63">
              <w:rPr>
                <w:rStyle w:val="Strong"/>
              </w:rPr>
              <w:t>ez-</w:t>
            </w:r>
            <w:r w:rsidR="002F6C16" w:rsidRPr="001B0A63">
              <w:rPr>
                <w:rStyle w:val="Strong"/>
              </w:rPr>
              <w:t>Alvarez,</w:t>
            </w:r>
            <w:r w:rsidR="002F6C16" w:rsidRPr="001B0A63">
              <w:t xml:space="preserve"> </w:t>
            </w:r>
            <w:r>
              <w:t xml:space="preserve">Ph.D., </w:t>
            </w:r>
            <w:r w:rsidR="002F6C16" w:rsidRPr="001B0A63">
              <w:t>California State University at San Marcos</w:t>
            </w:r>
          </w:p>
        </w:tc>
      </w:tr>
      <w:tr w:rsidR="002F6C16" w:rsidRPr="00045F60" w14:paraId="1B772C59" w14:textId="77777777" w:rsidTr="009D1314">
        <w:tc>
          <w:tcPr>
            <w:tcW w:w="2520" w:type="dxa"/>
          </w:tcPr>
          <w:p w14:paraId="5DAB8995" w14:textId="29275AB8" w:rsidR="002F6C16" w:rsidRDefault="002F6C16" w:rsidP="002F6C16">
            <w:r>
              <w:t>Harrison</w:t>
            </w:r>
          </w:p>
        </w:tc>
        <w:tc>
          <w:tcPr>
            <w:tcW w:w="8270" w:type="dxa"/>
          </w:tcPr>
          <w:p w14:paraId="65D019E3" w14:textId="77777777" w:rsidR="002F6C16" w:rsidRPr="00C8383A" w:rsidRDefault="002F6C16" w:rsidP="002F6C16">
            <w:pPr>
              <w:pStyle w:val="SesssionDescriptionSubtitle"/>
            </w:pPr>
            <w:r>
              <w:t xml:space="preserve">Track 1 </w:t>
            </w:r>
            <w:r w:rsidRPr="00CB5799">
              <w:t xml:space="preserve">Fostering Civic Engagement </w:t>
            </w:r>
            <w:r>
              <w:t>Panel</w:t>
            </w:r>
          </w:p>
          <w:p w14:paraId="7B7DF985" w14:textId="77777777" w:rsidR="002F6C16" w:rsidRPr="001B0A63" w:rsidRDefault="002F6C16" w:rsidP="002F6C16">
            <w:pPr>
              <w:rPr>
                <w:rStyle w:val="IntenseEmphasis"/>
              </w:rPr>
            </w:pPr>
            <w:r w:rsidRPr="001B0A63">
              <w:rPr>
                <w:rStyle w:val="IntenseEmphasis"/>
              </w:rPr>
              <w:t>Participatory Action Planning to Address the Opioid Epidemic in a Rural Virginia Community</w:t>
            </w:r>
          </w:p>
          <w:p w14:paraId="18CA143D" w14:textId="246A23D7" w:rsidR="002F6C16" w:rsidRPr="00B13B4B" w:rsidRDefault="00940249" w:rsidP="002F6C16">
            <w:pPr>
              <w:pStyle w:val="ListContinue"/>
            </w:pPr>
            <w:r w:rsidRPr="00940249">
              <w:rPr>
                <w:b/>
              </w:rPr>
              <w:t>Emily Zimmerman,</w:t>
            </w:r>
            <w:r>
              <w:t xml:space="preserve"> </w:t>
            </w:r>
            <w:r w:rsidR="002F6C16" w:rsidRPr="00B616B8">
              <w:t>Virginia Commonwealth University</w:t>
            </w:r>
          </w:p>
        </w:tc>
      </w:tr>
      <w:tr w:rsidR="002F6C16" w:rsidRPr="00045F60" w14:paraId="18F67ADE" w14:textId="77777777" w:rsidTr="009D1314">
        <w:tc>
          <w:tcPr>
            <w:tcW w:w="2520" w:type="dxa"/>
          </w:tcPr>
          <w:p w14:paraId="4EAE4A31" w14:textId="59919A58" w:rsidR="002F6C16" w:rsidRPr="00045F60" w:rsidRDefault="002F6C16" w:rsidP="002F6C16">
            <w:r>
              <w:t>Capital View</w:t>
            </w:r>
          </w:p>
        </w:tc>
        <w:tc>
          <w:tcPr>
            <w:tcW w:w="8270" w:type="dxa"/>
          </w:tcPr>
          <w:p w14:paraId="723B0575" w14:textId="77777777" w:rsidR="002F6C16" w:rsidRPr="001B0A63" w:rsidRDefault="002F6C16" w:rsidP="002F6C16">
            <w:pPr>
              <w:pStyle w:val="SesssionDescriptionSubtitle"/>
              <w:rPr>
                <w:sz w:val="26"/>
              </w:rPr>
            </w:pPr>
            <w:r>
              <w:t>Track 2 Approaches to Assessing Community Impact Workshop</w:t>
            </w:r>
          </w:p>
          <w:p w14:paraId="5D4D5E93" w14:textId="77777777" w:rsidR="002F6C16" w:rsidRPr="001B0A63" w:rsidRDefault="002F6C16" w:rsidP="002F6C16">
            <w:pPr>
              <w:rPr>
                <w:rStyle w:val="IntenseEmphasis"/>
              </w:rPr>
            </w:pPr>
            <w:r w:rsidRPr="00C82883">
              <w:rPr>
                <w:rStyle w:val="IntenseEmphasis"/>
              </w:rPr>
              <w:t>Power Analysis</w:t>
            </w:r>
            <w:r w:rsidRPr="001B0A63">
              <w:rPr>
                <w:rStyle w:val="IntenseEmphasis"/>
              </w:rPr>
              <w:t xml:space="preserve"> </w:t>
            </w:r>
          </w:p>
          <w:p w14:paraId="0F610B2D" w14:textId="74B6ADA1" w:rsidR="002F6C16" w:rsidRPr="00045F60" w:rsidRDefault="002F6C16" w:rsidP="002F6C16">
            <w:pPr>
              <w:pStyle w:val="ListContinue"/>
            </w:pPr>
            <w:r w:rsidRPr="001B0A63">
              <w:rPr>
                <w:rStyle w:val="Strong"/>
              </w:rPr>
              <w:t>Eric Hedberg,</w:t>
            </w:r>
            <w:r w:rsidRPr="001B0A63">
              <w:t xml:space="preserve"> </w:t>
            </w:r>
            <w:r w:rsidR="00B616B8">
              <w:t xml:space="preserve">Ph.D., </w:t>
            </w:r>
            <w:r w:rsidRPr="001B0A63">
              <w:t xml:space="preserve">University of Chicago, National Opinion Research Center </w:t>
            </w:r>
          </w:p>
        </w:tc>
      </w:tr>
      <w:tr w:rsidR="002F6C16" w:rsidRPr="00045F60" w14:paraId="4106D922" w14:textId="77777777" w:rsidTr="009D1314">
        <w:tc>
          <w:tcPr>
            <w:tcW w:w="2520" w:type="dxa"/>
          </w:tcPr>
          <w:p w14:paraId="468DFE1E" w14:textId="27C40363" w:rsidR="002F6C16" w:rsidRPr="00045F60" w:rsidRDefault="002F6C16" w:rsidP="002F6C16">
            <w:r>
              <w:t>Jackson</w:t>
            </w:r>
          </w:p>
        </w:tc>
        <w:tc>
          <w:tcPr>
            <w:tcW w:w="8270" w:type="dxa"/>
          </w:tcPr>
          <w:p w14:paraId="25C2C229" w14:textId="57E49047" w:rsidR="002F6C16" w:rsidRPr="00C8383A" w:rsidRDefault="002F6C16" w:rsidP="002F6C16">
            <w:pPr>
              <w:pStyle w:val="SesssionDescriptionSubtitle"/>
            </w:pPr>
            <w:r>
              <w:t xml:space="preserve">Track 2 </w:t>
            </w:r>
            <w:r w:rsidRPr="0041165D">
              <w:t xml:space="preserve">Approaches to Assessing Community Impact </w:t>
            </w:r>
            <w:r>
              <w:t>Panel</w:t>
            </w:r>
          </w:p>
          <w:p w14:paraId="3B9F6687" w14:textId="77777777" w:rsidR="002F6C16" w:rsidRPr="001B0A63" w:rsidRDefault="002F6C16" w:rsidP="002F6C16">
            <w:pPr>
              <w:rPr>
                <w:rStyle w:val="IntenseEmphasis"/>
              </w:rPr>
            </w:pPr>
            <w:r w:rsidRPr="001B0A63">
              <w:rPr>
                <w:rStyle w:val="IntenseEmphasis"/>
              </w:rPr>
              <w:t>Arts-Integrated Approaches to Community Development and Measuring Community Impact: The Role and Contributions of Creative Placemaking</w:t>
            </w:r>
          </w:p>
          <w:p w14:paraId="2EB4E83C" w14:textId="042CE79C" w:rsidR="00940249" w:rsidRDefault="00B616B8" w:rsidP="00B616B8">
            <w:pPr>
              <w:pStyle w:val="ListContinue"/>
              <w:rPr>
                <w:rStyle w:val="IntenseReference"/>
              </w:rPr>
            </w:pPr>
            <w:r w:rsidRPr="00940249">
              <w:rPr>
                <w:rStyle w:val="IntenseReference"/>
              </w:rPr>
              <w:t>Chair</w:t>
            </w:r>
            <w:r w:rsidR="00940249">
              <w:rPr>
                <w:rStyle w:val="IntenseReference"/>
              </w:rPr>
              <w:t>:</w:t>
            </w:r>
          </w:p>
          <w:p w14:paraId="6D3E1F09" w14:textId="77777777" w:rsidR="00940249" w:rsidRPr="001B0A63" w:rsidRDefault="00940249" w:rsidP="00940249">
            <w:pPr>
              <w:pStyle w:val="ListContinue"/>
            </w:pPr>
            <w:r w:rsidRPr="001B0A63">
              <w:rPr>
                <w:rStyle w:val="Strong"/>
              </w:rPr>
              <w:t>Melissa Menzer,</w:t>
            </w:r>
            <w:r w:rsidRPr="001B0A63">
              <w:t xml:space="preserve"> </w:t>
            </w:r>
            <w:r>
              <w:t xml:space="preserve">Ph.D., </w:t>
            </w:r>
            <w:r w:rsidRPr="001B0A63">
              <w:t>Program Analyst, National Endowment for the Arts</w:t>
            </w:r>
          </w:p>
          <w:p w14:paraId="1754391A" w14:textId="48729346" w:rsidR="00940249" w:rsidRPr="00940249" w:rsidRDefault="00940249" w:rsidP="004055ED">
            <w:pPr>
              <w:pStyle w:val="ListContinue"/>
              <w:rPr>
                <w:rStyle w:val="IntenseReference"/>
              </w:rPr>
            </w:pPr>
            <w:r w:rsidRPr="00940249">
              <w:rPr>
                <w:rStyle w:val="IntenseReference"/>
              </w:rPr>
              <w:t>Presenters:</w:t>
            </w:r>
          </w:p>
          <w:p w14:paraId="2FE656F8" w14:textId="49BDF45C" w:rsidR="004055ED" w:rsidRPr="001B0A63" w:rsidRDefault="004055ED" w:rsidP="004055ED">
            <w:pPr>
              <w:pStyle w:val="ListContinue"/>
            </w:pPr>
            <w:r w:rsidRPr="001B0A63">
              <w:rPr>
                <w:rStyle w:val="Strong"/>
              </w:rPr>
              <w:t>Kate Bukoski,</w:t>
            </w:r>
            <w:r w:rsidRPr="001B0A63">
              <w:t xml:space="preserve"> Director, School of Art and Design, Leo W. Jenkins Fine Arts Center, East Carolina University</w:t>
            </w:r>
          </w:p>
          <w:p w14:paraId="2F4797C0" w14:textId="10525FB2" w:rsidR="004055ED" w:rsidRPr="001B0A63" w:rsidRDefault="004055ED" w:rsidP="004055ED">
            <w:pPr>
              <w:pStyle w:val="ListContinue"/>
            </w:pPr>
            <w:r w:rsidRPr="001B0A63">
              <w:rPr>
                <w:rStyle w:val="Strong"/>
              </w:rPr>
              <w:t>Peter Levine,</w:t>
            </w:r>
            <w:r w:rsidRPr="001B0A63">
              <w:t xml:space="preserve"> </w:t>
            </w:r>
            <w:r>
              <w:t xml:space="preserve">Ph.D., </w:t>
            </w:r>
            <w:r w:rsidRPr="001B0A63">
              <w:t>Associate Dean of Academic Affairs</w:t>
            </w:r>
            <w:r>
              <w:t>,</w:t>
            </w:r>
            <w:r w:rsidRPr="001B0A63">
              <w:t xml:space="preserve"> Lincoln Filene Professor of Citizenship &amp; Public Affairs, Tufts University </w:t>
            </w:r>
          </w:p>
          <w:p w14:paraId="3A57375E" w14:textId="77777777" w:rsidR="002F6C16" w:rsidRPr="001B0A63" w:rsidRDefault="002F6C16" w:rsidP="002F6C16">
            <w:pPr>
              <w:pStyle w:val="ListContinue"/>
            </w:pPr>
            <w:r w:rsidRPr="001B0A63">
              <w:rPr>
                <w:rStyle w:val="Strong"/>
              </w:rPr>
              <w:t>Lynn Osgood,</w:t>
            </w:r>
            <w:r w:rsidRPr="001B0A63">
              <w:t xml:space="preserve"> Executive Director, Civic Arts</w:t>
            </w:r>
          </w:p>
          <w:p w14:paraId="3EF3F374" w14:textId="77777777" w:rsidR="002F6C16" w:rsidRPr="001B0A63" w:rsidRDefault="002F6C16" w:rsidP="002F6C16">
            <w:pPr>
              <w:pStyle w:val="ListContinue"/>
              <w:keepNext/>
              <w:rPr>
                <w:rStyle w:val="IntenseReference"/>
              </w:rPr>
            </w:pPr>
            <w:r w:rsidRPr="001B0A63">
              <w:rPr>
                <w:rStyle w:val="IntenseReference"/>
              </w:rPr>
              <w:t>Discussant:</w:t>
            </w:r>
          </w:p>
          <w:p w14:paraId="505AA8B4" w14:textId="2FCF8EF8" w:rsidR="002F6C16" w:rsidRPr="00045F60" w:rsidRDefault="002F6C16" w:rsidP="002F6C16">
            <w:pPr>
              <w:pStyle w:val="ListContinue"/>
            </w:pPr>
            <w:r w:rsidRPr="001B0A63">
              <w:rPr>
                <w:rStyle w:val="Strong"/>
              </w:rPr>
              <w:t>Jennifer Hughes,</w:t>
            </w:r>
            <w:r w:rsidRPr="001B0A63">
              <w:t xml:space="preserve"> Director of Design and Creative Placemaking, National Endowment for the Arts</w:t>
            </w:r>
          </w:p>
        </w:tc>
      </w:tr>
      <w:tr w:rsidR="002F6C16" w:rsidRPr="00045F60" w14:paraId="51D48ABB" w14:textId="77777777" w:rsidTr="009D1314">
        <w:tc>
          <w:tcPr>
            <w:tcW w:w="2520" w:type="dxa"/>
          </w:tcPr>
          <w:p w14:paraId="08DE9371" w14:textId="0C8D1CC0" w:rsidR="002F6C16" w:rsidRPr="00045F60" w:rsidRDefault="002F6C16" w:rsidP="002F6C16">
            <w:r>
              <w:t>Victory</w:t>
            </w:r>
          </w:p>
        </w:tc>
        <w:tc>
          <w:tcPr>
            <w:tcW w:w="8270" w:type="dxa"/>
          </w:tcPr>
          <w:p w14:paraId="0574EA48" w14:textId="02074BC4" w:rsidR="002F6C16" w:rsidRPr="00C8383A" w:rsidRDefault="002F6C16" w:rsidP="002F6C16">
            <w:pPr>
              <w:pStyle w:val="SesssionDescriptionSubtitle"/>
            </w:pPr>
            <w:r>
              <w:t xml:space="preserve">Track 2 </w:t>
            </w:r>
            <w:r w:rsidRPr="0041165D">
              <w:t xml:space="preserve">Approaches to Assessing Community Impact </w:t>
            </w:r>
            <w:r>
              <w:t xml:space="preserve">Panel </w:t>
            </w:r>
          </w:p>
          <w:p w14:paraId="714C83D3" w14:textId="77777777" w:rsidR="002F6C16" w:rsidRPr="003E0F0E" w:rsidRDefault="002F6C16" w:rsidP="002F6C16">
            <w:pPr>
              <w:keepNext/>
              <w:rPr>
                <w:rStyle w:val="IntenseEmphasis"/>
              </w:rPr>
            </w:pPr>
            <w:r w:rsidRPr="003E0F0E">
              <w:rPr>
                <w:rStyle w:val="IntenseEmphasis"/>
              </w:rPr>
              <w:t>Building Healthy Futures: Assessing the Impact of a Farm-to-School Program on Students’ Consumption of Fresh, Healthy Food</w:t>
            </w:r>
          </w:p>
          <w:p w14:paraId="3DAA7A6A" w14:textId="77777777" w:rsidR="004055ED" w:rsidRPr="003E0F0E" w:rsidRDefault="004055ED" w:rsidP="004055ED">
            <w:pPr>
              <w:pStyle w:val="ListContinue"/>
            </w:pPr>
            <w:r w:rsidRPr="003E0F0E">
              <w:rPr>
                <w:rStyle w:val="Strong"/>
              </w:rPr>
              <w:t xml:space="preserve">Caroline Casey, </w:t>
            </w:r>
            <w:r w:rsidRPr="003E0F0E">
              <w:t xml:space="preserve">Master of Public Health Candidate in Nutrition, George Washington University </w:t>
            </w:r>
          </w:p>
          <w:p w14:paraId="50270F3F" w14:textId="77777777" w:rsidR="004055ED" w:rsidRPr="003E0F0E" w:rsidRDefault="004055ED" w:rsidP="004055ED">
            <w:pPr>
              <w:pStyle w:val="ListContinue"/>
            </w:pPr>
            <w:r w:rsidRPr="003E0F0E">
              <w:rPr>
                <w:rStyle w:val="Strong"/>
              </w:rPr>
              <w:t xml:space="preserve">Rui Gu, </w:t>
            </w:r>
            <w:r w:rsidRPr="003E0F0E">
              <w:t xml:space="preserve">Master of Science in Nutrition Candidate, George Mason University </w:t>
            </w:r>
          </w:p>
          <w:p w14:paraId="1114CDC6" w14:textId="77777777" w:rsidR="004055ED" w:rsidRDefault="004055ED" w:rsidP="004055ED">
            <w:pPr>
              <w:pStyle w:val="ListContinue"/>
            </w:pPr>
            <w:r w:rsidRPr="003E0F0E">
              <w:rPr>
                <w:rStyle w:val="Strong"/>
              </w:rPr>
              <w:t xml:space="preserve">Mia De Jesus-Martin, </w:t>
            </w:r>
            <w:r w:rsidRPr="003E0F0E">
              <w:t xml:space="preserve">Bachelor’s Degree Candidate, Rutgers University </w:t>
            </w:r>
          </w:p>
          <w:p w14:paraId="47842DF5" w14:textId="36CA7C71" w:rsidR="004055ED" w:rsidRPr="003E0F0E" w:rsidRDefault="004055ED" w:rsidP="004055ED">
            <w:pPr>
              <w:pStyle w:val="ListContinue"/>
            </w:pPr>
            <w:r w:rsidRPr="003E0F0E">
              <w:rPr>
                <w:rStyle w:val="Strong"/>
              </w:rPr>
              <w:t xml:space="preserve">Katie Kerstetter, </w:t>
            </w:r>
            <w:r w:rsidRPr="003E0F0E">
              <w:t>Research Affiliate, Center for Social Science Research, George Mason University</w:t>
            </w:r>
          </w:p>
          <w:p w14:paraId="2DFC5926" w14:textId="6626ECC9" w:rsidR="002F6C16" w:rsidRPr="003E0F0E" w:rsidRDefault="002F6C16" w:rsidP="002F6C16">
            <w:pPr>
              <w:pStyle w:val="ListContinue"/>
            </w:pPr>
            <w:r w:rsidRPr="003E0F0E">
              <w:rPr>
                <w:rStyle w:val="Strong"/>
              </w:rPr>
              <w:t xml:space="preserve">Jennifer Mampara, </w:t>
            </w:r>
            <w:r w:rsidRPr="003E0F0E">
              <w:t xml:space="preserve">Director of Education, FRESHFARM </w:t>
            </w:r>
          </w:p>
          <w:p w14:paraId="44F4D674" w14:textId="77777777" w:rsidR="002F6C16" w:rsidRPr="003E0F0E" w:rsidRDefault="002F6C16" w:rsidP="002F6C16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>Pathways to Civic Engagement among Youth of Color in High-Poverty Urban Neighborhoods</w:t>
            </w:r>
          </w:p>
          <w:p w14:paraId="7FD3FD33" w14:textId="00E2F56E" w:rsidR="002F6C16" w:rsidRDefault="002F6C16" w:rsidP="002F6C16">
            <w:pPr>
              <w:pStyle w:val="ListContinue"/>
            </w:pPr>
            <w:r w:rsidRPr="003E0F0E">
              <w:rPr>
                <w:rStyle w:val="Strong"/>
              </w:rPr>
              <w:t>Laura Wray-Lake,</w:t>
            </w:r>
            <w:r w:rsidRPr="00543AE1">
              <w:t xml:space="preserve"> </w:t>
            </w:r>
            <w:r w:rsidR="004055ED" w:rsidRPr="004055ED">
              <w:t xml:space="preserve">Ph.D., </w:t>
            </w:r>
            <w:r w:rsidRPr="00543AE1">
              <w:t xml:space="preserve">Associate Professor, University of California, Los Angeles </w:t>
            </w:r>
          </w:p>
          <w:p w14:paraId="02A57E4C" w14:textId="77777777" w:rsidR="002F6C16" w:rsidRPr="003E0F0E" w:rsidRDefault="002F6C16" w:rsidP="002F6C16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>Using Volunteers to Bridge the Divide in Public Schools: Evidence of Impacts</w:t>
            </w:r>
          </w:p>
          <w:p w14:paraId="5DCB0D92" w14:textId="7F58BD5B" w:rsidR="002F6C16" w:rsidRPr="00045F60" w:rsidRDefault="002F6C16" w:rsidP="002F6C16">
            <w:pPr>
              <w:pStyle w:val="ListContinue"/>
            </w:pPr>
            <w:r w:rsidRPr="003E0F0E">
              <w:rPr>
                <w:rStyle w:val="Strong"/>
              </w:rPr>
              <w:t>Dale DeCesare,</w:t>
            </w:r>
            <w:r>
              <w:t xml:space="preserve"> </w:t>
            </w:r>
            <w:r w:rsidR="004055ED">
              <w:t xml:space="preserve">J.D., </w:t>
            </w:r>
            <w:r>
              <w:t>CEO, APA Consulting</w:t>
            </w:r>
          </w:p>
        </w:tc>
      </w:tr>
      <w:tr w:rsidR="007913D8" w:rsidRPr="00045F60" w14:paraId="6C99C8FB" w14:textId="77777777" w:rsidTr="009D1314">
        <w:tc>
          <w:tcPr>
            <w:tcW w:w="2520" w:type="dxa"/>
          </w:tcPr>
          <w:p w14:paraId="1BA54B12" w14:textId="3806AD20" w:rsidR="007913D8" w:rsidRDefault="007913D8" w:rsidP="007913D8">
            <w:r>
              <w:t>Van Buren</w:t>
            </w:r>
          </w:p>
        </w:tc>
        <w:tc>
          <w:tcPr>
            <w:tcW w:w="8270" w:type="dxa"/>
          </w:tcPr>
          <w:p w14:paraId="732C6702" w14:textId="77777777" w:rsidR="007913D8" w:rsidRPr="00C8383A" w:rsidRDefault="007913D8" w:rsidP="007913D8">
            <w:pPr>
              <w:pStyle w:val="SesssionDescriptionSubtitle"/>
            </w:pPr>
            <w:r>
              <w:t xml:space="preserve">Track 3 </w:t>
            </w:r>
            <w:r w:rsidRPr="00A831B8">
              <w:t xml:space="preserve">Outcomes from National Service and Volunteering </w:t>
            </w:r>
            <w:r>
              <w:t>Workshop</w:t>
            </w:r>
          </w:p>
          <w:p w14:paraId="0978B563" w14:textId="77777777" w:rsidR="007913D8" w:rsidRPr="003E0F0E" w:rsidRDefault="007913D8" w:rsidP="007913D8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>Measuring Impact by the Stories We Curate and Create</w:t>
            </w:r>
          </w:p>
          <w:p w14:paraId="2F3DB01B" w14:textId="321776F1" w:rsidR="007913D8" w:rsidRDefault="00940249" w:rsidP="007913D8">
            <w:pPr>
              <w:pStyle w:val="ListContinue"/>
            </w:pPr>
            <w:r w:rsidRPr="00940249">
              <w:rPr>
                <w:b/>
              </w:rPr>
              <w:t>Paul Costello,</w:t>
            </w:r>
            <w:r>
              <w:t xml:space="preserve"> </w:t>
            </w:r>
            <w:r w:rsidR="007913D8" w:rsidRPr="009A301B">
              <w:t>AmeriCorps Project CHANGE Montgomery</w:t>
            </w:r>
          </w:p>
        </w:tc>
      </w:tr>
      <w:tr w:rsidR="007913D8" w:rsidRPr="00045F60" w14:paraId="1FB44463" w14:textId="77777777" w:rsidTr="009D1314">
        <w:tc>
          <w:tcPr>
            <w:tcW w:w="2520" w:type="dxa"/>
          </w:tcPr>
          <w:p w14:paraId="5D1C1539" w14:textId="4C528E18" w:rsidR="007913D8" w:rsidRPr="00045F60" w:rsidRDefault="007913D8" w:rsidP="007913D8">
            <w:r>
              <w:t>Liberty</w:t>
            </w:r>
          </w:p>
        </w:tc>
        <w:tc>
          <w:tcPr>
            <w:tcW w:w="8270" w:type="dxa"/>
          </w:tcPr>
          <w:p w14:paraId="16220F61" w14:textId="77777777" w:rsidR="007913D8" w:rsidRPr="00C8383A" w:rsidRDefault="007913D8" w:rsidP="007913D8">
            <w:pPr>
              <w:pStyle w:val="SesssionDescriptionSubtitle"/>
            </w:pPr>
            <w:r>
              <w:t xml:space="preserve">Track 3 </w:t>
            </w:r>
            <w:r w:rsidRPr="00A831B8">
              <w:t xml:space="preserve">Outcomes from National Service and Volunteering </w:t>
            </w:r>
            <w:r>
              <w:t>Panel</w:t>
            </w:r>
          </w:p>
          <w:p w14:paraId="33B4BBDA" w14:textId="023DA067" w:rsidR="007913D8" w:rsidRPr="003E0F0E" w:rsidRDefault="007913D8" w:rsidP="007913D8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 xml:space="preserve">Using Research to Drive Outcomes: The Rio Grande Valley Community and Teach </w:t>
            </w:r>
            <w:r w:rsidR="009A301B" w:rsidRPr="003E0F0E">
              <w:rPr>
                <w:rStyle w:val="IntenseEmphasis"/>
              </w:rPr>
              <w:t xml:space="preserve">for </w:t>
            </w:r>
            <w:r w:rsidRPr="003E0F0E">
              <w:rPr>
                <w:rStyle w:val="IntenseEmphasis"/>
              </w:rPr>
              <w:t>America</w:t>
            </w:r>
          </w:p>
          <w:p w14:paraId="2A6567A8" w14:textId="77777777" w:rsidR="009A301B" w:rsidRDefault="009A301B" w:rsidP="009A301B">
            <w:pPr>
              <w:pStyle w:val="ListContinue"/>
            </w:pPr>
            <w:r w:rsidRPr="003E0F0E">
              <w:rPr>
                <w:rStyle w:val="Strong"/>
              </w:rPr>
              <w:t>Elias Arellano Villanueva,</w:t>
            </w:r>
            <w:r w:rsidRPr="003E0F0E">
              <w:t xml:space="preserve"> AP Physics Teacher, IDEA College Preparatory North Mission</w:t>
            </w:r>
          </w:p>
          <w:p w14:paraId="474592FA" w14:textId="7186E6CE" w:rsidR="009A301B" w:rsidRPr="003E0F0E" w:rsidRDefault="009A301B" w:rsidP="009A301B">
            <w:pPr>
              <w:pStyle w:val="ListContinue"/>
            </w:pPr>
            <w:r w:rsidRPr="003E0F0E">
              <w:rPr>
                <w:rStyle w:val="Strong"/>
              </w:rPr>
              <w:t>Dylan Farmer,</w:t>
            </w:r>
            <w:r w:rsidRPr="003E0F0E">
              <w:t xml:space="preserve"> Assistant Director</w:t>
            </w:r>
            <w:r>
              <w:t xml:space="preserve"> of</w:t>
            </w:r>
            <w:r w:rsidRPr="003E0F0E">
              <w:t xml:space="preserve"> Strategic Partnerships, Southern Methodist University</w:t>
            </w:r>
          </w:p>
          <w:p w14:paraId="37977C34" w14:textId="57550482" w:rsidR="007913D8" w:rsidRPr="003E0F0E" w:rsidRDefault="007913D8" w:rsidP="007913D8">
            <w:pPr>
              <w:pStyle w:val="ListContinue"/>
            </w:pPr>
            <w:r w:rsidRPr="003E0F0E">
              <w:rPr>
                <w:rStyle w:val="Strong"/>
              </w:rPr>
              <w:t>Ana Gonzalez,</w:t>
            </w:r>
            <w:r w:rsidRPr="003E0F0E">
              <w:t xml:space="preserve"> Executive Director-Rio Grande Valley, Teach For America</w:t>
            </w:r>
          </w:p>
          <w:p w14:paraId="4984A0D8" w14:textId="5085E5B6" w:rsidR="007913D8" w:rsidRPr="003E0F0E" w:rsidRDefault="007913D8" w:rsidP="007913D8">
            <w:pPr>
              <w:pStyle w:val="ListContinue"/>
            </w:pPr>
            <w:r w:rsidRPr="003E0F0E">
              <w:rPr>
                <w:rStyle w:val="Strong"/>
              </w:rPr>
              <w:t>Daniel King,</w:t>
            </w:r>
            <w:r w:rsidRPr="003E0F0E">
              <w:t xml:space="preserve"> </w:t>
            </w:r>
            <w:r w:rsidR="009A301B">
              <w:t xml:space="preserve">Ph.D., </w:t>
            </w:r>
            <w:r w:rsidRPr="003E0F0E">
              <w:t xml:space="preserve">Superintendent of Schools, </w:t>
            </w:r>
            <w:bookmarkStart w:id="1" w:name="_Hlk18930282"/>
            <w:r w:rsidRPr="003E0F0E">
              <w:t>Pharr-San Juan-Alamo Independent School District</w:t>
            </w:r>
            <w:bookmarkEnd w:id="1"/>
          </w:p>
          <w:p w14:paraId="35B2ADE1" w14:textId="641D7F09" w:rsidR="007913D8" w:rsidRPr="003E0F0E" w:rsidRDefault="007913D8" w:rsidP="007913D8">
            <w:pPr>
              <w:pStyle w:val="ListContinue"/>
            </w:pPr>
            <w:r w:rsidRPr="003E0F0E">
              <w:rPr>
                <w:rStyle w:val="Strong"/>
              </w:rPr>
              <w:t>Crischelle Navalta Barnes,</w:t>
            </w:r>
            <w:r w:rsidRPr="003E0F0E">
              <w:t xml:space="preserve"> Director</w:t>
            </w:r>
            <w:r w:rsidR="00C05BE1">
              <w:t>,</w:t>
            </w:r>
            <w:r w:rsidRPr="003E0F0E">
              <w:t xml:space="preserve"> Teacher Laureates Program, IDEA Public Schools</w:t>
            </w:r>
          </w:p>
          <w:p w14:paraId="19670194" w14:textId="10291230" w:rsidR="00DC1283" w:rsidRPr="00045F60" w:rsidRDefault="00DC1283" w:rsidP="009A301B">
            <w:pPr>
              <w:pStyle w:val="ListContinue"/>
            </w:pPr>
          </w:p>
        </w:tc>
      </w:tr>
      <w:tr w:rsidR="007913D8" w:rsidRPr="00045F60" w14:paraId="2433E5C5" w14:textId="77777777" w:rsidTr="009D1314">
        <w:tc>
          <w:tcPr>
            <w:tcW w:w="2520" w:type="dxa"/>
          </w:tcPr>
          <w:p w14:paraId="3E628BEF" w14:textId="5D13C5D5" w:rsidR="007913D8" w:rsidRPr="00045F60" w:rsidRDefault="007913D8" w:rsidP="007913D8">
            <w:r>
              <w:t>3:15</w:t>
            </w:r>
            <w:r w:rsidRPr="0036677B">
              <w:t xml:space="preserve"> </w:t>
            </w:r>
            <w:r>
              <w:t>p</w:t>
            </w:r>
            <w:r w:rsidRPr="0036677B">
              <w:t>.m.</w:t>
            </w:r>
            <w:r>
              <w:t>–4:15</w:t>
            </w:r>
            <w:r w:rsidRPr="0036677B">
              <w:t xml:space="preserve"> </w:t>
            </w:r>
            <w:r>
              <w:t>p</w:t>
            </w:r>
            <w:r w:rsidRPr="0036677B">
              <w:t>.m.</w:t>
            </w:r>
          </w:p>
        </w:tc>
        <w:tc>
          <w:tcPr>
            <w:tcW w:w="8270" w:type="dxa"/>
          </w:tcPr>
          <w:p w14:paraId="659F1D4C" w14:textId="5A9953BE" w:rsidR="007913D8" w:rsidRPr="00045F60" w:rsidRDefault="007913D8" w:rsidP="007913D8">
            <w:pPr>
              <w:pStyle w:val="SessionTitle"/>
            </w:pPr>
            <w:r w:rsidRPr="00C8383A">
              <w:t>Panels/Workshops</w:t>
            </w:r>
          </w:p>
        </w:tc>
      </w:tr>
      <w:tr w:rsidR="007913D8" w:rsidRPr="00045F60" w14:paraId="062C5C69" w14:textId="77777777" w:rsidTr="009D1314">
        <w:tc>
          <w:tcPr>
            <w:tcW w:w="2520" w:type="dxa"/>
          </w:tcPr>
          <w:p w14:paraId="2C2202F2" w14:textId="472E9849" w:rsidR="007913D8" w:rsidRPr="00045F60" w:rsidRDefault="007913D8" w:rsidP="007913D8">
            <w:r>
              <w:t>Van Buren</w:t>
            </w:r>
          </w:p>
        </w:tc>
        <w:tc>
          <w:tcPr>
            <w:tcW w:w="8270" w:type="dxa"/>
          </w:tcPr>
          <w:p w14:paraId="6194F073" w14:textId="77777777" w:rsidR="007913D8" w:rsidRPr="00C8383A" w:rsidRDefault="007913D8" w:rsidP="007913D8">
            <w:pPr>
              <w:pStyle w:val="SesssionDescriptionSubtitle"/>
            </w:pPr>
            <w:r>
              <w:t xml:space="preserve">Track 1 </w:t>
            </w:r>
            <w:r w:rsidRPr="00CB5799">
              <w:t xml:space="preserve">Fostering Civic Engagement </w:t>
            </w:r>
            <w:r>
              <w:t>Panel</w:t>
            </w:r>
          </w:p>
          <w:p w14:paraId="29D95401" w14:textId="1E4A09B8" w:rsidR="007913D8" w:rsidRPr="003E0F0E" w:rsidRDefault="007913D8" w:rsidP="007913D8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>Connected Veterans</w:t>
            </w:r>
            <w:r w:rsidR="00DC1283">
              <w:rPr>
                <w:rStyle w:val="IntenseEmphasis"/>
              </w:rPr>
              <w:t xml:space="preserve"> </w:t>
            </w:r>
            <w:r w:rsidRPr="003E0F0E">
              <w:rPr>
                <w:rStyle w:val="IntenseEmphasis"/>
              </w:rPr>
              <w:t>=</w:t>
            </w:r>
            <w:r w:rsidR="00DC1283">
              <w:rPr>
                <w:rStyle w:val="IntenseEmphasis"/>
              </w:rPr>
              <w:t xml:space="preserve"> </w:t>
            </w:r>
            <w:r w:rsidRPr="003E0F0E">
              <w:rPr>
                <w:rStyle w:val="IntenseEmphasis"/>
              </w:rPr>
              <w:t>Stronger Communities</w:t>
            </w:r>
          </w:p>
          <w:p w14:paraId="1178773E" w14:textId="77777777" w:rsidR="007913D8" w:rsidRPr="003E0F0E" w:rsidRDefault="007913D8" w:rsidP="007913D8">
            <w:pPr>
              <w:pStyle w:val="ListContinue"/>
            </w:pPr>
            <w:r w:rsidRPr="003E0F0E">
              <w:rPr>
                <w:rStyle w:val="Strong"/>
              </w:rPr>
              <w:t>Kari McDonough,</w:t>
            </w:r>
            <w:r w:rsidRPr="003E0F0E">
              <w:t xml:space="preserve"> President/Co-Founder, Vets' Community Connections</w:t>
            </w:r>
          </w:p>
          <w:p w14:paraId="558346EF" w14:textId="77777777" w:rsidR="007913D8" w:rsidRPr="003E0F0E" w:rsidRDefault="007913D8" w:rsidP="007913D8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>Promoting Job Equity for Volunteer Engagement Professionals</w:t>
            </w:r>
          </w:p>
          <w:p w14:paraId="28452E9E" w14:textId="7F449306" w:rsidR="007913D8" w:rsidRPr="003E0F0E" w:rsidRDefault="007913D8" w:rsidP="007913D8">
            <w:pPr>
              <w:pStyle w:val="ListContinue"/>
            </w:pPr>
            <w:r w:rsidRPr="003E0F0E">
              <w:rPr>
                <w:rStyle w:val="Strong"/>
              </w:rPr>
              <w:t>Karmit J. Bulman,</w:t>
            </w:r>
            <w:r w:rsidRPr="003E0F0E">
              <w:t xml:space="preserve"> </w:t>
            </w:r>
            <w:r w:rsidR="00C05BE1">
              <w:t xml:space="preserve">J.D., </w:t>
            </w:r>
            <w:r w:rsidRPr="003E0F0E">
              <w:t>Executive Director, Minnesota Association for Volunteer</w:t>
            </w:r>
            <w:r w:rsidRPr="000E3BD5">
              <w:t xml:space="preserve"> </w:t>
            </w:r>
            <w:r w:rsidRPr="003E0F0E">
              <w:t>Administration</w:t>
            </w:r>
          </w:p>
          <w:p w14:paraId="011A3D8B" w14:textId="77777777" w:rsidR="007913D8" w:rsidRPr="003E0F0E" w:rsidRDefault="007913D8" w:rsidP="007913D8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>Public Assistance Is Not Bad Economics In Urban Communities</w:t>
            </w:r>
            <w:r>
              <w:rPr>
                <w:rStyle w:val="IntenseEmphasis"/>
              </w:rPr>
              <w:t>;</w:t>
            </w:r>
            <w:r w:rsidRPr="003E0F0E">
              <w:rPr>
                <w:rStyle w:val="IntenseEmphasis"/>
              </w:rPr>
              <w:t xml:space="preserve"> Lack of Financial Education Is</w:t>
            </w:r>
          </w:p>
          <w:p w14:paraId="2FD7D5A8" w14:textId="66B79E50" w:rsidR="007913D8" w:rsidRPr="00045F60" w:rsidRDefault="007913D8" w:rsidP="007913D8">
            <w:pPr>
              <w:pStyle w:val="ListContinue"/>
            </w:pPr>
            <w:r w:rsidRPr="003E0F0E">
              <w:rPr>
                <w:rStyle w:val="Strong"/>
              </w:rPr>
              <w:t>Michael Elonge,</w:t>
            </w:r>
            <w:r w:rsidRPr="003E0F0E">
              <w:t xml:space="preserve"> University of Maryland Extension, University of Maryland College Park</w:t>
            </w:r>
          </w:p>
        </w:tc>
      </w:tr>
      <w:tr w:rsidR="007913D8" w:rsidRPr="00045F60" w14:paraId="00425CCF" w14:textId="77777777" w:rsidTr="009D1314">
        <w:tc>
          <w:tcPr>
            <w:tcW w:w="2520" w:type="dxa"/>
          </w:tcPr>
          <w:p w14:paraId="01A66CDC" w14:textId="715E01A9" w:rsidR="007913D8" w:rsidRPr="00045F60" w:rsidRDefault="007913D8" w:rsidP="007913D8">
            <w:r>
              <w:t>Harrison</w:t>
            </w:r>
          </w:p>
        </w:tc>
        <w:tc>
          <w:tcPr>
            <w:tcW w:w="8270" w:type="dxa"/>
          </w:tcPr>
          <w:p w14:paraId="3E72A2BC" w14:textId="77777777" w:rsidR="007913D8" w:rsidRPr="00C8383A" w:rsidRDefault="007913D8" w:rsidP="007913D8">
            <w:pPr>
              <w:pStyle w:val="SesssionDescriptionSubtitle"/>
            </w:pPr>
            <w:r>
              <w:t xml:space="preserve">Track 1 </w:t>
            </w:r>
            <w:r w:rsidRPr="00CB5799">
              <w:t xml:space="preserve">Fostering Civic Engagement </w:t>
            </w:r>
            <w:r>
              <w:t>Panel</w:t>
            </w:r>
          </w:p>
          <w:p w14:paraId="1CDFD8EF" w14:textId="77777777" w:rsidR="00DC1283" w:rsidRPr="003E0F0E" w:rsidRDefault="00DC1283" w:rsidP="00DC1283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>Generating Civic Engagement for College Access in the Mississippi Delta: A PhotoVoice Participatory Action Research Study</w:t>
            </w:r>
          </w:p>
          <w:p w14:paraId="103A8904" w14:textId="09C1710F" w:rsidR="00DC1283" w:rsidRDefault="00DC1283" w:rsidP="00DC1283">
            <w:pPr>
              <w:pStyle w:val="ListContinue"/>
              <w:rPr>
                <w:rStyle w:val="IntenseEmphasis"/>
              </w:rPr>
            </w:pPr>
            <w:r w:rsidRPr="003E0F0E">
              <w:rPr>
                <w:rStyle w:val="Strong"/>
              </w:rPr>
              <w:t>Carol Cutler White,</w:t>
            </w:r>
            <w:r w:rsidRPr="003E0F0E">
              <w:t xml:space="preserve"> </w:t>
            </w:r>
            <w:r w:rsidR="009D1314">
              <w:t xml:space="preserve">Ph.D., </w:t>
            </w:r>
            <w:r w:rsidRPr="003E0F0E">
              <w:t>Mississippi State University</w:t>
            </w:r>
            <w:r w:rsidRPr="003E0F0E">
              <w:rPr>
                <w:rStyle w:val="IntenseEmphasis"/>
              </w:rPr>
              <w:t xml:space="preserve"> </w:t>
            </w:r>
          </w:p>
          <w:p w14:paraId="4ED9E754" w14:textId="7CE5A010" w:rsidR="007913D8" w:rsidRPr="003E0F0E" w:rsidRDefault="007913D8" w:rsidP="00DC1283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>Getting Stuck &amp; Trying to Keep Going: Digital Stories Chronicling Young Adult Life in Springfield, MA</w:t>
            </w:r>
          </w:p>
          <w:p w14:paraId="5CE75F68" w14:textId="77777777" w:rsidR="00940249" w:rsidRPr="00940249" w:rsidRDefault="00940249" w:rsidP="00940249">
            <w:pPr>
              <w:pStyle w:val="ListContinue"/>
              <w:rPr>
                <w:rStyle w:val="Strong"/>
              </w:rPr>
            </w:pPr>
            <w:r w:rsidRPr="00940249">
              <w:rPr>
                <w:rStyle w:val="Strong"/>
              </w:rPr>
              <w:t xml:space="preserve">Leslie Abraham, </w:t>
            </w:r>
            <w:r w:rsidRPr="00940249">
              <w:rPr>
                <w:rStyle w:val="Strong"/>
                <w:b w:val="0"/>
              </w:rPr>
              <w:t>Project SPARC</w:t>
            </w:r>
          </w:p>
          <w:p w14:paraId="33440282" w14:textId="77777777" w:rsidR="00940249" w:rsidRPr="00940249" w:rsidRDefault="00940249" w:rsidP="00940249">
            <w:pPr>
              <w:pStyle w:val="ListContinue"/>
              <w:rPr>
                <w:rStyle w:val="Strong"/>
              </w:rPr>
            </w:pPr>
            <w:r w:rsidRPr="00940249">
              <w:rPr>
                <w:rStyle w:val="Strong"/>
              </w:rPr>
              <w:t xml:space="preserve">Sam Intrator, </w:t>
            </w:r>
            <w:r w:rsidRPr="00940249">
              <w:rPr>
                <w:rStyle w:val="Strong"/>
                <w:b w:val="0"/>
              </w:rPr>
              <w:t>Project SPARC and Smith College</w:t>
            </w:r>
          </w:p>
          <w:p w14:paraId="5320F404" w14:textId="77777777" w:rsidR="00940249" w:rsidRPr="00940249" w:rsidRDefault="00940249" w:rsidP="00940249">
            <w:pPr>
              <w:pStyle w:val="ListContinue"/>
              <w:rPr>
                <w:rStyle w:val="Strong"/>
              </w:rPr>
            </w:pPr>
            <w:r w:rsidRPr="00940249">
              <w:rPr>
                <w:rStyle w:val="Strong"/>
              </w:rPr>
              <w:t xml:space="preserve">Kadeja Miller, </w:t>
            </w:r>
            <w:r w:rsidRPr="00940249">
              <w:rPr>
                <w:rStyle w:val="Strong"/>
                <w:b w:val="0"/>
              </w:rPr>
              <w:t>Project SPARC</w:t>
            </w:r>
            <w:r w:rsidRPr="00940249">
              <w:rPr>
                <w:rStyle w:val="Strong"/>
              </w:rPr>
              <w:t> </w:t>
            </w:r>
          </w:p>
          <w:p w14:paraId="323E1F89" w14:textId="77777777" w:rsidR="00940249" w:rsidRPr="00940249" w:rsidRDefault="00940249" w:rsidP="00940249">
            <w:pPr>
              <w:pStyle w:val="ListContinue"/>
              <w:rPr>
                <w:rStyle w:val="Strong"/>
              </w:rPr>
            </w:pPr>
            <w:r w:rsidRPr="00940249">
              <w:rPr>
                <w:rStyle w:val="Strong"/>
              </w:rPr>
              <w:t xml:space="preserve">Jessica Reinert, </w:t>
            </w:r>
            <w:r w:rsidRPr="00940249">
              <w:rPr>
                <w:rStyle w:val="Strong"/>
                <w:b w:val="0"/>
              </w:rPr>
              <w:t>Project SPARC and Smith College student</w:t>
            </w:r>
          </w:p>
          <w:p w14:paraId="144C9BB2" w14:textId="6D446C3C" w:rsidR="00940249" w:rsidRPr="00940249" w:rsidRDefault="00940249" w:rsidP="00940249">
            <w:pPr>
              <w:pStyle w:val="ListContinue"/>
              <w:rPr>
                <w:rStyle w:val="Strong"/>
              </w:rPr>
            </w:pPr>
            <w:r w:rsidRPr="00940249">
              <w:rPr>
                <w:rStyle w:val="Strong"/>
              </w:rPr>
              <w:t>Yesenia Valentin</w:t>
            </w:r>
            <w:r>
              <w:rPr>
                <w:rStyle w:val="Strong"/>
              </w:rPr>
              <w:t>,</w:t>
            </w:r>
            <w:r w:rsidRPr="00940249">
              <w:rPr>
                <w:rStyle w:val="Strong"/>
              </w:rPr>
              <w:t xml:space="preserve"> </w:t>
            </w:r>
            <w:r w:rsidRPr="00940249">
              <w:rPr>
                <w:rStyle w:val="Strong"/>
                <w:b w:val="0"/>
              </w:rPr>
              <w:t>Project Coach &amp; Project SPARC</w:t>
            </w:r>
            <w:r w:rsidRPr="00940249">
              <w:rPr>
                <w:rStyle w:val="Strong"/>
              </w:rPr>
              <w:t> </w:t>
            </w:r>
          </w:p>
          <w:p w14:paraId="5CE414DB" w14:textId="59850227" w:rsidR="007913D8" w:rsidRPr="003E0F0E" w:rsidRDefault="007913D8" w:rsidP="007913D8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>Making the Invisible Visible with PhotoVoice: Understanding Slow Violence with Youth in Nevada</w:t>
            </w:r>
          </w:p>
          <w:p w14:paraId="491DBF42" w14:textId="77777777" w:rsidR="000D368E" w:rsidRPr="003E0F0E" w:rsidRDefault="000D368E" w:rsidP="000D368E">
            <w:pPr>
              <w:pStyle w:val="ListContinue"/>
            </w:pPr>
            <w:r w:rsidRPr="003E0F0E">
              <w:rPr>
                <w:rStyle w:val="Strong"/>
              </w:rPr>
              <w:t>Najeh Abduljalil,</w:t>
            </w:r>
            <w:r w:rsidRPr="003E0F0E">
              <w:t xml:space="preserve"> Youth Scientist, Hug High School/University of Nevada, Reno</w:t>
            </w:r>
          </w:p>
          <w:p w14:paraId="3F9A4DB6" w14:textId="77777777" w:rsidR="000D368E" w:rsidRDefault="000D368E" w:rsidP="000D368E">
            <w:pPr>
              <w:pStyle w:val="ListContinue"/>
              <w:rPr>
                <w:rStyle w:val="Strong"/>
              </w:rPr>
            </w:pPr>
            <w:r w:rsidRPr="003E0F0E">
              <w:rPr>
                <w:rStyle w:val="Strong"/>
              </w:rPr>
              <w:t>Jordan Dominquez,</w:t>
            </w:r>
            <w:r w:rsidRPr="003E0F0E">
              <w:t xml:space="preserve"> Youth Scientist</w:t>
            </w:r>
            <w:r>
              <w:t>,</w:t>
            </w:r>
            <w:r w:rsidRPr="003E0F0E">
              <w:t xml:space="preserve"> Sparks High School/University of Nevada, Reno</w:t>
            </w:r>
            <w:r w:rsidRPr="003E0F0E">
              <w:rPr>
                <w:rStyle w:val="Strong"/>
              </w:rPr>
              <w:t xml:space="preserve"> </w:t>
            </w:r>
          </w:p>
          <w:p w14:paraId="68AAEC91" w14:textId="1DA40AF2" w:rsidR="007913D8" w:rsidRPr="00045F60" w:rsidRDefault="009D1314" w:rsidP="000D368E">
            <w:pPr>
              <w:pStyle w:val="ListContinue"/>
            </w:pPr>
            <w:r w:rsidRPr="003E0F0E">
              <w:rPr>
                <w:rStyle w:val="Strong"/>
              </w:rPr>
              <w:t>Jennifer Willett,</w:t>
            </w:r>
            <w:r w:rsidRPr="003E0F0E">
              <w:t xml:space="preserve"> </w:t>
            </w:r>
            <w:r w:rsidRPr="009D1314">
              <w:t xml:space="preserve">Ph.D., </w:t>
            </w:r>
            <w:r w:rsidRPr="003E0F0E">
              <w:t>Assistant Professor, University of Nevada, Reno</w:t>
            </w:r>
            <w:r w:rsidRPr="003E0F0E">
              <w:rPr>
                <w:rStyle w:val="Strong"/>
              </w:rPr>
              <w:t xml:space="preserve"> </w:t>
            </w:r>
          </w:p>
        </w:tc>
      </w:tr>
      <w:tr w:rsidR="008C1846" w:rsidRPr="00045F60" w14:paraId="6B8C7A31" w14:textId="77777777" w:rsidTr="009D1314">
        <w:tc>
          <w:tcPr>
            <w:tcW w:w="2520" w:type="dxa"/>
          </w:tcPr>
          <w:p w14:paraId="1D6EDA16" w14:textId="1263AD03" w:rsidR="008C1846" w:rsidRDefault="008C1846" w:rsidP="008C1846">
            <w:r>
              <w:t>Victory Room</w:t>
            </w:r>
          </w:p>
        </w:tc>
        <w:tc>
          <w:tcPr>
            <w:tcW w:w="8270" w:type="dxa"/>
          </w:tcPr>
          <w:p w14:paraId="14F0FD06" w14:textId="77777777" w:rsidR="008C1846" w:rsidRPr="00C8383A" w:rsidRDefault="008C1846" w:rsidP="008C1846">
            <w:pPr>
              <w:pStyle w:val="SesssionDescriptionSubtitle"/>
            </w:pPr>
            <w:r>
              <w:t xml:space="preserve">Track 2 </w:t>
            </w:r>
            <w:r w:rsidRPr="0041165D">
              <w:t xml:space="preserve">Approaches to Assessing Community Impact </w:t>
            </w:r>
            <w:r>
              <w:t>Roundtable</w:t>
            </w:r>
          </w:p>
          <w:p w14:paraId="7C277F3E" w14:textId="00561E28" w:rsidR="008C1846" w:rsidRPr="003E0F0E" w:rsidRDefault="008C1846" w:rsidP="008C1846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 xml:space="preserve">100% Youth Participation: Where Are We </w:t>
            </w:r>
            <w:r w:rsidR="009D1314">
              <w:rPr>
                <w:rStyle w:val="IntenseEmphasis"/>
              </w:rPr>
              <w:t>Now</w:t>
            </w:r>
            <w:r w:rsidRPr="003E0F0E">
              <w:rPr>
                <w:rStyle w:val="IntenseEmphasis"/>
              </w:rPr>
              <w:t>? Where Are We Going? How Will We Know When We Get There?</w:t>
            </w:r>
          </w:p>
          <w:p w14:paraId="12496E97" w14:textId="77777777" w:rsidR="008C1846" w:rsidRDefault="008C1846" w:rsidP="008C1846">
            <w:pPr>
              <w:pStyle w:val="ListContinue"/>
              <w:rPr>
                <w:rStyle w:val="IntenseEmphasis"/>
              </w:rPr>
            </w:pPr>
            <w:r w:rsidRPr="003E0F0E">
              <w:rPr>
                <w:rStyle w:val="Strong"/>
              </w:rPr>
              <w:t>Michael Minks,</w:t>
            </w:r>
            <w:r w:rsidRPr="003E0F0E">
              <w:t xml:space="preserve"> Vice President of Operations, Youth Service America</w:t>
            </w:r>
            <w:r w:rsidRPr="003E0F0E">
              <w:rPr>
                <w:rStyle w:val="IntenseEmphasis"/>
              </w:rPr>
              <w:t xml:space="preserve"> </w:t>
            </w:r>
          </w:p>
          <w:p w14:paraId="0FAC63B7" w14:textId="77777777" w:rsidR="008C1846" w:rsidRPr="003E0F0E" w:rsidRDefault="008C1846" w:rsidP="008C1846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>Fostering a Research/Service Team to Engage Atlanta-based Youth Organizations with PhotoVoice</w:t>
            </w:r>
          </w:p>
          <w:p w14:paraId="4EAC61C2" w14:textId="310C4918" w:rsidR="008C1846" w:rsidRDefault="008C1846" w:rsidP="008C1846">
            <w:pPr>
              <w:pStyle w:val="ListContinue"/>
              <w:rPr>
                <w:rStyle w:val="IntenseEmphasis"/>
              </w:rPr>
            </w:pPr>
            <w:r w:rsidRPr="003E0F0E">
              <w:rPr>
                <w:rStyle w:val="Strong"/>
              </w:rPr>
              <w:t>Jacque-Corey Cormier,</w:t>
            </w:r>
            <w:r w:rsidRPr="003E0F0E">
              <w:t xml:space="preserve"> </w:t>
            </w:r>
            <w:r w:rsidR="009D1314">
              <w:t xml:space="preserve">Ph.D., </w:t>
            </w:r>
            <w:r w:rsidRPr="003E0F0E">
              <w:t>Clinical Assistant Professor, Georgia State University</w:t>
            </w:r>
          </w:p>
          <w:p w14:paraId="262458DF" w14:textId="382387C3" w:rsidR="008C1846" w:rsidRPr="003E0F0E" w:rsidRDefault="008C1846" w:rsidP="008C1846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>From Quantity to Quality: Exploring Questions of Volunteer Impact beyond Economic Multipliers</w:t>
            </w:r>
          </w:p>
          <w:p w14:paraId="5B721776" w14:textId="1A91F95D" w:rsidR="008C1846" w:rsidRPr="003E0F0E" w:rsidRDefault="008C1846" w:rsidP="008C1846">
            <w:pPr>
              <w:pStyle w:val="ListContinue"/>
            </w:pPr>
            <w:r w:rsidRPr="003E0F0E">
              <w:rPr>
                <w:rStyle w:val="Strong"/>
              </w:rPr>
              <w:t>Kristin Medlin,</w:t>
            </w:r>
            <w:r w:rsidRPr="003E0F0E">
              <w:t xml:space="preserve"> Director of Research, TreeTop Commons</w:t>
            </w:r>
            <w:r w:rsidR="000D368E">
              <w:t>, LLC</w:t>
            </w:r>
          </w:p>
          <w:p w14:paraId="40B1440D" w14:textId="688CD6A2" w:rsidR="008C1846" w:rsidRDefault="008C1846" w:rsidP="008C1846">
            <w:pPr>
              <w:pStyle w:val="ListContinue"/>
            </w:pPr>
            <w:r w:rsidRPr="003E0F0E">
              <w:rPr>
                <w:rStyle w:val="Strong"/>
              </w:rPr>
              <w:t>Stacey Muse,</w:t>
            </w:r>
            <w:r w:rsidRPr="003E0F0E">
              <w:t xml:space="preserve"> Executive Director, Nevada Volunteers</w:t>
            </w:r>
          </w:p>
        </w:tc>
      </w:tr>
      <w:tr w:rsidR="008C1846" w:rsidRPr="00045F60" w14:paraId="60DA25E3" w14:textId="77777777" w:rsidTr="009D1314">
        <w:tc>
          <w:tcPr>
            <w:tcW w:w="2520" w:type="dxa"/>
          </w:tcPr>
          <w:p w14:paraId="6CE690C2" w14:textId="262F6F08" w:rsidR="008C1846" w:rsidRPr="00045F60" w:rsidRDefault="008C1846" w:rsidP="008C1846">
            <w:r>
              <w:t>Capital View Room</w:t>
            </w:r>
          </w:p>
        </w:tc>
        <w:tc>
          <w:tcPr>
            <w:tcW w:w="8270" w:type="dxa"/>
          </w:tcPr>
          <w:p w14:paraId="04C33B69" w14:textId="59328A9A" w:rsidR="008C1846" w:rsidRPr="00C8383A" w:rsidRDefault="008C1846" w:rsidP="008C1846">
            <w:pPr>
              <w:pStyle w:val="SesssionDescriptionSubtitle"/>
            </w:pPr>
            <w:r>
              <w:t xml:space="preserve">Track 2 </w:t>
            </w:r>
            <w:r w:rsidRPr="0041165D">
              <w:t xml:space="preserve">Approaches to Assessing Community Impact </w:t>
            </w:r>
            <w:r>
              <w:t>Workshop</w:t>
            </w:r>
          </w:p>
          <w:p w14:paraId="50CAD2C8" w14:textId="77777777" w:rsidR="008C1846" w:rsidRPr="003E0F0E" w:rsidRDefault="008C1846" w:rsidP="008C1846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>Arts and Cultural Strategies Impact on Social Cohesion</w:t>
            </w:r>
          </w:p>
          <w:p w14:paraId="10051FDF" w14:textId="77777777" w:rsidR="008C1846" w:rsidRPr="003E0F0E" w:rsidRDefault="008C1846" w:rsidP="008C1846">
            <w:pPr>
              <w:pStyle w:val="ListContinue"/>
            </w:pPr>
            <w:r w:rsidRPr="003E0F0E">
              <w:rPr>
                <w:rStyle w:val="Strong"/>
              </w:rPr>
              <w:t>Sarah Calderon,</w:t>
            </w:r>
            <w:r w:rsidRPr="003E0F0E">
              <w:t xml:space="preserve"> ArtPlace America </w:t>
            </w:r>
          </w:p>
          <w:p w14:paraId="644C5EB5" w14:textId="2FA45FFD" w:rsidR="008C1846" w:rsidRPr="00045F60" w:rsidRDefault="008C1846" w:rsidP="008C1846">
            <w:pPr>
              <w:pStyle w:val="ListContinue"/>
            </w:pPr>
            <w:r w:rsidRPr="003E0F0E">
              <w:rPr>
                <w:rStyle w:val="Strong"/>
              </w:rPr>
              <w:t>Sunil Iyengar,</w:t>
            </w:r>
            <w:r w:rsidRPr="003E0F0E">
              <w:t xml:space="preserve"> Director, Office of Research &amp; Analysis National Endowment for the Arts</w:t>
            </w:r>
          </w:p>
        </w:tc>
      </w:tr>
      <w:tr w:rsidR="008C1846" w:rsidRPr="00045F60" w14:paraId="6270EA99" w14:textId="77777777" w:rsidTr="009D1314">
        <w:tc>
          <w:tcPr>
            <w:tcW w:w="2520" w:type="dxa"/>
          </w:tcPr>
          <w:p w14:paraId="2BEC5107" w14:textId="00E4266D" w:rsidR="008C1846" w:rsidRPr="00045F60" w:rsidRDefault="008C1846" w:rsidP="008C1846">
            <w:r>
              <w:t>Jackson</w:t>
            </w:r>
          </w:p>
        </w:tc>
        <w:tc>
          <w:tcPr>
            <w:tcW w:w="8270" w:type="dxa"/>
          </w:tcPr>
          <w:p w14:paraId="4BA2C923" w14:textId="5745D44E" w:rsidR="008C1846" w:rsidRPr="00C8383A" w:rsidRDefault="008C1846" w:rsidP="008C1846">
            <w:pPr>
              <w:pStyle w:val="SesssionDescriptionSubtitle"/>
            </w:pPr>
            <w:r>
              <w:t xml:space="preserve">Track 2 </w:t>
            </w:r>
            <w:r w:rsidRPr="0041165D">
              <w:t xml:space="preserve">Approaches to Assessing Community Impact </w:t>
            </w:r>
            <w:r>
              <w:t>Panel</w:t>
            </w:r>
          </w:p>
          <w:p w14:paraId="3F0B1DA1" w14:textId="573B8C76" w:rsidR="008C1846" w:rsidRPr="003E0F0E" w:rsidRDefault="008C1846" w:rsidP="008C1846">
            <w:pPr>
              <w:rPr>
                <w:rStyle w:val="IntenseEmphasis"/>
              </w:rPr>
            </w:pPr>
            <w:r w:rsidRPr="003E0F0E">
              <w:rPr>
                <w:rStyle w:val="IntenseEmphasis"/>
              </w:rPr>
              <w:t>Bridging Divides between Evaluators and Programs: A Strengths-Based Approach to Building a Community of Learners</w:t>
            </w:r>
          </w:p>
          <w:p w14:paraId="56FE276E" w14:textId="64ECE3E0" w:rsidR="000D368E" w:rsidRPr="003E0F0E" w:rsidRDefault="000D368E" w:rsidP="000D368E">
            <w:pPr>
              <w:pStyle w:val="ListContinue"/>
            </w:pPr>
            <w:r w:rsidRPr="003E0F0E">
              <w:rPr>
                <w:rStyle w:val="Strong"/>
              </w:rPr>
              <w:t>Gretchen Biesecker,</w:t>
            </w:r>
            <w:r w:rsidRPr="003E0F0E">
              <w:t xml:space="preserve"> </w:t>
            </w:r>
            <w:r>
              <w:t xml:space="preserve">Ph.D., </w:t>
            </w:r>
            <w:r w:rsidRPr="003E0F0E">
              <w:t>Principal Consultant, Bee's Knees Consulting</w:t>
            </w:r>
            <w:r>
              <w:t>,</w:t>
            </w:r>
            <w:r w:rsidRPr="003E0F0E">
              <w:t xml:space="preserve"> LLC</w:t>
            </w:r>
          </w:p>
          <w:p w14:paraId="287C8D98" w14:textId="77777777" w:rsidR="008C1846" w:rsidRPr="003E0F0E" w:rsidRDefault="008C1846" w:rsidP="008C1846">
            <w:pPr>
              <w:pStyle w:val="ListContinue"/>
            </w:pPr>
            <w:r w:rsidRPr="003E0F0E">
              <w:rPr>
                <w:rStyle w:val="Strong"/>
              </w:rPr>
              <w:t>Lisl Hacker,</w:t>
            </w:r>
            <w:r w:rsidRPr="003E0F0E">
              <w:t xml:space="preserve"> Director of Training and Technical Assistance, Massachusetts Service Alliance</w:t>
            </w:r>
          </w:p>
          <w:p w14:paraId="23ED5209" w14:textId="576A7363" w:rsidR="008C1846" w:rsidRPr="00045F60" w:rsidRDefault="008C1846" w:rsidP="008C1846">
            <w:pPr>
              <w:pStyle w:val="ListContinue"/>
            </w:pPr>
            <w:r w:rsidRPr="003E0F0E">
              <w:rPr>
                <w:rStyle w:val="Strong"/>
              </w:rPr>
              <w:t>Christine Patton,</w:t>
            </w:r>
            <w:r w:rsidRPr="003E0F0E">
              <w:t xml:space="preserve"> </w:t>
            </w:r>
            <w:r w:rsidR="00A651A2" w:rsidRPr="00A651A2">
              <w:t xml:space="preserve">Ph.D., </w:t>
            </w:r>
            <w:r w:rsidRPr="003E0F0E">
              <w:t>Senior Director, Research and Evaluation, Jumpstart</w:t>
            </w:r>
          </w:p>
        </w:tc>
      </w:tr>
      <w:tr w:rsidR="008C1846" w:rsidRPr="00045F60" w14:paraId="45BF2738" w14:textId="77777777" w:rsidTr="009D1314">
        <w:tc>
          <w:tcPr>
            <w:tcW w:w="2520" w:type="dxa"/>
          </w:tcPr>
          <w:p w14:paraId="28B88622" w14:textId="1489B220" w:rsidR="008C1846" w:rsidRPr="00045F60" w:rsidRDefault="008C1846" w:rsidP="008C1846">
            <w:r>
              <w:t>Liberty</w:t>
            </w:r>
          </w:p>
        </w:tc>
        <w:tc>
          <w:tcPr>
            <w:tcW w:w="8270" w:type="dxa"/>
          </w:tcPr>
          <w:p w14:paraId="01832AFA" w14:textId="77777777" w:rsidR="008C1846" w:rsidRPr="00C8383A" w:rsidRDefault="008C1846" w:rsidP="008C1846">
            <w:pPr>
              <w:pStyle w:val="SesssionDescriptionSubtitle"/>
            </w:pPr>
            <w:r>
              <w:t xml:space="preserve">Track 3 </w:t>
            </w:r>
            <w:r w:rsidRPr="00A831B8">
              <w:t xml:space="preserve">Outcomes from National Service and Volunteering </w:t>
            </w:r>
            <w:r>
              <w:t>Panel</w:t>
            </w:r>
          </w:p>
          <w:p w14:paraId="5646E3EC" w14:textId="77777777" w:rsidR="008C1846" w:rsidRPr="003E0F0E" w:rsidRDefault="008C1846" w:rsidP="008C1846">
            <w:pPr>
              <w:keepNext/>
              <w:rPr>
                <w:rStyle w:val="IntenseEmphasis"/>
              </w:rPr>
            </w:pPr>
            <w:r w:rsidRPr="003E0F0E">
              <w:rPr>
                <w:rStyle w:val="IntenseEmphasis"/>
              </w:rPr>
              <w:t>Building New Pathways to Postsecondary Education for Opportunity Youth</w:t>
            </w:r>
          </w:p>
          <w:p w14:paraId="6E7F36D1" w14:textId="77777777" w:rsidR="008C1846" w:rsidRDefault="008C1846" w:rsidP="008C1846">
            <w:pPr>
              <w:pStyle w:val="ListContinue"/>
            </w:pPr>
            <w:r w:rsidRPr="003E0F0E">
              <w:rPr>
                <w:rStyle w:val="Strong"/>
              </w:rPr>
              <w:t>Alan Melchior,</w:t>
            </w:r>
            <w:r w:rsidRPr="003E0F0E">
              <w:t xml:space="preserve"> Senior Fellow, Center for Youth and Communities, Heller School for Social Policy and Management, Brandeis University</w:t>
            </w:r>
          </w:p>
          <w:p w14:paraId="201478E3" w14:textId="141E6E6E" w:rsidR="008C1846" w:rsidRPr="003E0F0E" w:rsidRDefault="008C1846" w:rsidP="008C1846">
            <w:pPr>
              <w:keepNext/>
              <w:rPr>
                <w:rStyle w:val="IntenseEmphasis"/>
              </w:rPr>
            </w:pPr>
            <w:r w:rsidRPr="003E0F0E">
              <w:rPr>
                <w:rStyle w:val="IntenseEmphasis"/>
              </w:rPr>
              <w:t>Impact of First-Year Service-Learning Program on Student’s College and Career Trajectory</w:t>
            </w:r>
          </w:p>
          <w:p w14:paraId="26886F2D" w14:textId="4A091EB7" w:rsidR="00366A31" w:rsidRPr="00366A31" w:rsidRDefault="00366A31" w:rsidP="00366A31">
            <w:pPr>
              <w:pStyle w:val="ListContinue"/>
            </w:pPr>
            <w:r w:rsidRPr="00366A31">
              <w:rPr>
                <w:rStyle w:val="Strong"/>
              </w:rPr>
              <w:t>Jane Palmer,</w:t>
            </w:r>
            <w:r w:rsidRPr="00366A31">
              <w:t xml:space="preserve"> </w:t>
            </w:r>
            <w:r>
              <w:t>Ph.D., Director, Community-Based Research Scholars Program,</w:t>
            </w:r>
            <w:r w:rsidRPr="00366A31">
              <w:t xml:space="preserve"> American University</w:t>
            </w:r>
          </w:p>
          <w:p w14:paraId="4C6E5B8E" w14:textId="33DF7B8E" w:rsidR="008C1846" w:rsidRPr="00366A31" w:rsidRDefault="00366A31" w:rsidP="00366A31">
            <w:pPr>
              <w:pStyle w:val="ListContinue"/>
            </w:pPr>
            <w:r w:rsidRPr="00366A31">
              <w:rPr>
                <w:rStyle w:val="Strong"/>
              </w:rPr>
              <w:t>Vanessa Negron,</w:t>
            </w:r>
            <w:r w:rsidRPr="00366A31">
              <w:t xml:space="preserve"> </w:t>
            </w:r>
            <w:r w:rsidR="00847CAA">
              <w:t xml:space="preserve">J.D., </w:t>
            </w:r>
            <w:r w:rsidR="008C1846" w:rsidRPr="00366A31">
              <w:t>American University</w:t>
            </w:r>
          </w:p>
          <w:p w14:paraId="40BB39AE" w14:textId="77777777" w:rsidR="008C1846" w:rsidRPr="003E0F0E" w:rsidRDefault="008C1846" w:rsidP="008C1846">
            <w:pPr>
              <w:keepNext/>
              <w:rPr>
                <w:rStyle w:val="IntenseEmphasis"/>
              </w:rPr>
            </w:pPr>
            <w:r w:rsidRPr="003E0F0E">
              <w:rPr>
                <w:rStyle w:val="IntenseEmphasis"/>
              </w:rPr>
              <w:t>Outcomes of a College Readiness AmeriCorps Program</w:t>
            </w:r>
          </w:p>
          <w:p w14:paraId="49FE8EF5" w14:textId="2E7AAA0E" w:rsidR="008C1846" w:rsidRPr="00045F60" w:rsidRDefault="008C1846" w:rsidP="008C1846">
            <w:pPr>
              <w:pStyle w:val="ListContinue"/>
            </w:pPr>
            <w:r w:rsidRPr="003E0F0E">
              <w:rPr>
                <w:rStyle w:val="Strong"/>
              </w:rPr>
              <w:t>Natasha L. Hutson,</w:t>
            </w:r>
            <w:r w:rsidRPr="003E0F0E">
              <w:t xml:space="preserve"> </w:t>
            </w:r>
            <w:r w:rsidR="00847CAA">
              <w:t xml:space="preserve">Ed.D., </w:t>
            </w:r>
            <w:r w:rsidRPr="003E0F0E">
              <w:t>Executive Director of Student Life, Clayton State University</w:t>
            </w:r>
          </w:p>
        </w:tc>
      </w:tr>
      <w:tr w:rsidR="008C1846" w:rsidRPr="00045F60" w14:paraId="621169C3" w14:textId="77777777" w:rsidTr="009D1314">
        <w:tc>
          <w:tcPr>
            <w:tcW w:w="2520" w:type="dxa"/>
          </w:tcPr>
          <w:p w14:paraId="013B1305" w14:textId="77777777" w:rsidR="008C1846" w:rsidRPr="0050697D" w:rsidRDefault="008C1846" w:rsidP="008C1846">
            <w:r w:rsidRPr="0050697D">
              <w:t>4:30 p.m.–5:15 p.m.</w:t>
            </w:r>
          </w:p>
          <w:p w14:paraId="1EE507F4" w14:textId="0F828BD1" w:rsidR="008C1846" w:rsidRPr="00045F60" w:rsidRDefault="008C1846" w:rsidP="008C1846">
            <w:r>
              <w:t xml:space="preserve">Crystal Ballroom, </w:t>
            </w:r>
            <w:r>
              <w:br/>
              <w:t>Salon AB</w:t>
            </w:r>
          </w:p>
        </w:tc>
        <w:tc>
          <w:tcPr>
            <w:tcW w:w="8270" w:type="dxa"/>
          </w:tcPr>
          <w:p w14:paraId="30085A53" w14:textId="645A8B1B" w:rsidR="008C1846" w:rsidRPr="00C201D0" w:rsidRDefault="008C1846" w:rsidP="008C1846">
            <w:pPr>
              <w:pStyle w:val="SessionTitle"/>
            </w:pPr>
            <w:r w:rsidRPr="00C8383A">
              <w:t>Closing Plenary</w:t>
            </w:r>
            <w:r w:rsidRPr="000B6023">
              <w:t xml:space="preserve"> </w:t>
            </w:r>
          </w:p>
          <w:p w14:paraId="4B7DF4A6" w14:textId="77777777" w:rsidR="008C1846" w:rsidRPr="008473FD" w:rsidRDefault="008C1846" w:rsidP="008C1846">
            <w:pPr>
              <w:pStyle w:val="SesssionDescriptionSubtitle"/>
            </w:pPr>
            <w:r w:rsidRPr="008473FD">
              <w:t xml:space="preserve">Senior Corps </w:t>
            </w:r>
            <w:bookmarkStart w:id="2" w:name="_Hlk18921523"/>
            <w:r w:rsidRPr="008473FD">
              <w:t xml:space="preserve">50-year Review of Research </w:t>
            </w:r>
            <w:bookmarkEnd w:id="2"/>
          </w:p>
          <w:p w14:paraId="1414C810" w14:textId="77777777" w:rsidR="00847CAA" w:rsidRDefault="00847CAA" w:rsidP="00847CAA">
            <w:pPr>
              <w:pStyle w:val="ListContinue"/>
            </w:pPr>
            <w:r w:rsidRPr="003E0F0E">
              <w:rPr>
                <w:rStyle w:val="Strong"/>
              </w:rPr>
              <w:t>Rebecca Fra</w:t>
            </w:r>
            <w:r>
              <w:rPr>
                <w:rStyle w:val="Strong"/>
              </w:rPr>
              <w:t>z</w:t>
            </w:r>
            <w:r w:rsidRPr="003E0F0E">
              <w:rPr>
                <w:rStyle w:val="Strong"/>
              </w:rPr>
              <w:t>ier,</w:t>
            </w:r>
            <w:r>
              <w:t xml:space="preserve"> Ph.D., JBS International, Inc. </w:t>
            </w:r>
          </w:p>
          <w:p w14:paraId="7C4BCCF9" w14:textId="77777777" w:rsidR="00847CAA" w:rsidRDefault="00847CAA" w:rsidP="00847CAA">
            <w:pPr>
              <w:pStyle w:val="ListContinue"/>
            </w:pPr>
            <w:r w:rsidRPr="003E0F0E">
              <w:rPr>
                <w:rStyle w:val="Strong"/>
              </w:rPr>
              <w:t>Wenson Fung,</w:t>
            </w:r>
            <w:r>
              <w:t xml:space="preserve"> Ph.D., JBS International, Inc.</w:t>
            </w:r>
          </w:p>
          <w:p w14:paraId="3A1F5D9F" w14:textId="5F348134" w:rsidR="008C1846" w:rsidRDefault="008C1846" w:rsidP="008C1846">
            <w:pPr>
              <w:pStyle w:val="ListContinue"/>
            </w:pPr>
            <w:r w:rsidRPr="003E0F0E">
              <w:rPr>
                <w:rStyle w:val="Strong"/>
              </w:rPr>
              <w:t>Annie Georges,</w:t>
            </w:r>
            <w:r>
              <w:t xml:space="preserve"> </w:t>
            </w:r>
            <w:r w:rsidR="00847CAA">
              <w:t xml:space="preserve">Ph.D., </w:t>
            </w:r>
            <w:r>
              <w:t>JBS International, Inc.</w:t>
            </w:r>
          </w:p>
          <w:p w14:paraId="536EF09C" w14:textId="7F852B8E" w:rsidR="008C1846" w:rsidRPr="00045F60" w:rsidRDefault="008C1846" w:rsidP="008C1846">
            <w:pPr>
              <w:pStyle w:val="ListContinue"/>
            </w:pPr>
            <w:r w:rsidRPr="003E0F0E">
              <w:rPr>
                <w:rStyle w:val="Strong"/>
              </w:rPr>
              <w:t>Anthony Nerino,</w:t>
            </w:r>
            <w:r>
              <w:t xml:space="preserve"> Office of Research and Evaluation, </w:t>
            </w:r>
            <w:r w:rsidR="002A5B3B">
              <w:t>CNCS</w:t>
            </w:r>
          </w:p>
        </w:tc>
      </w:tr>
      <w:tr w:rsidR="008C1846" w:rsidRPr="00045F60" w14:paraId="7E86E91B" w14:textId="77777777" w:rsidTr="009D1314">
        <w:tc>
          <w:tcPr>
            <w:tcW w:w="2520" w:type="dxa"/>
          </w:tcPr>
          <w:p w14:paraId="5D0908C7" w14:textId="5322E19B" w:rsidR="008C1846" w:rsidRPr="0050697D" w:rsidRDefault="008C1846" w:rsidP="008C1846">
            <w:r w:rsidRPr="0050697D">
              <w:t>Ongoing</w:t>
            </w:r>
          </w:p>
        </w:tc>
        <w:tc>
          <w:tcPr>
            <w:tcW w:w="8270" w:type="dxa"/>
          </w:tcPr>
          <w:p w14:paraId="3EA296FB" w14:textId="7C35CA1A" w:rsidR="008C1846" w:rsidRPr="00C8383A" w:rsidRDefault="008C1846" w:rsidP="008C1846">
            <w:pPr>
              <w:pStyle w:val="SessionTitle"/>
            </w:pPr>
            <w:r>
              <w:t>Video “photo booth” (ICF)</w:t>
            </w:r>
          </w:p>
        </w:tc>
      </w:tr>
    </w:tbl>
    <w:p w14:paraId="69F422F4" w14:textId="222C3F98" w:rsidR="002A5B3B" w:rsidRDefault="002A5B3B" w:rsidP="002A5B3B">
      <w:r>
        <w:br w:type="page"/>
      </w:r>
    </w:p>
    <w:p w14:paraId="521804D5" w14:textId="5AA79461" w:rsidR="00D61078" w:rsidRDefault="005736E0" w:rsidP="006B1F07">
      <w:pPr>
        <w:pStyle w:val="Heading2"/>
      </w:pPr>
      <w:r>
        <w:t>Schedule</w:t>
      </w:r>
      <w:r w:rsidR="00D1216F">
        <w:t xml:space="preserve"> – </w:t>
      </w:r>
      <w:r>
        <w:t xml:space="preserve">Day </w:t>
      </w:r>
      <w:r w:rsidR="006B1F07">
        <w:t>2</w:t>
      </w:r>
      <w:r w:rsidR="0001284F">
        <w:t>, Tuesday, September 17, 2019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8270"/>
      </w:tblGrid>
      <w:tr w:rsidR="005736E0" w14:paraId="52E5BD05" w14:textId="77777777" w:rsidTr="00BD48F5">
        <w:trPr>
          <w:tblHeader/>
        </w:trPr>
        <w:tc>
          <w:tcPr>
            <w:tcW w:w="2520" w:type="dxa"/>
            <w:tcBorders>
              <w:right w:val="single" w:sz="4" w:space="0" w:color="FFFFFF" w:themeColor="background1"/>
            </w:tcBorders>
            <w:shd w:val="clear" w:color="auto" w:fill="124481"/>
            <w:vAlign w:val="center"/>
          </w:tcPr>
          <w:p w14:paraId="2550FAC3" w14:textId="77777777" w:rsidR="005736E0" w:rsidRPr="00B31007" w:rsidRDefault="005736E0" w:rsidP="009E6F8C">
            <w:pPr>
              <w:pStyle w:val="TableHeader"/>
            </w:pPr>
            <w:r w:rsidRPr="00B31007">
              <w:t>Time</w:t>
            </w:r>
          </w:p>
        </w:tc>
        <w:tc>
          <w:tcPr>
            <w:tcW w:w="8270" w:type="dxa"/>
            <w:tcBorders>
              <w:left w:val="single" w:sz="4" w:space="0" w:color="FFFFFF" w:themeColor="background1"/>
            </w:tcBorders>
            <w:shd w:val="clear" w:color="auto" w:fill="124481"/>
            <w:vAlign w:val="center"/>
          </w:tcPr>
          <w:p w14:paraId="2EB0E248" w14:textId="68ACDB76" w:rsidR="005736E0" w:rsidRPr="00B31007" w:rsidRDefault="00513014" w:rsidP="009E6F8C">
            <w:pPr>
              <w:pStyle w:val="TableHeader"/>
            </w:pPr>
            <w:r w:rsidRPr="00513014">
              <w:t>Day 2</w:t>
            </w:r>
            <w:r>
              <w:t xml:space="preserve"> </w:t>
            </w:r>
            <w:r w:rsidR="005736E0" w:rsidRPr="00B31007">
              <w:t>Session</w:t>
            </w:r>
            <w:r>
              <w:t>s</w:t>
            </w:r>
          </w:p>
        </w:tc>
      </w:tr>
      <w:tr w:rsidR="005736E0" w14:paraId="0E8B1516" w14:textId="77777777" w:rsidTr="00BD48F5">
        <w:tc>
          <w:tcPr>
            <w:tcW w:w="2520" w:type="dxa"/>
          </w:tcPr>
          <w:p w14:paraId="69A8F9A4" w14:textId="399E7DA3" w:rsidR="005736E0" w:rsidRPr="0050697D" w:rsidRDefault="005736E0" w:rsidP="0050697D">
            <w:r w:rsidRPr="0050697D">
              <w:t>8:30 a.m.</w:t>
            </w:r>
            <w:r w:rsidR="00D1216F" w:rsidRPr="0050697D">
              <w:t>–</w:t>
            </w:r>
            <w:r w:rsidRPr="0050697D">
              <w:t>9:15 a.m.</w:t>
            </w:r>
          </w:p>
          <w:p w14:paraId="529152FD" w14:textId="1E3A8621" w:rsidR="00F211F7" w:rsidRPr="0050697D" w:rsidRDefault="00F211F7" w:rsidP="0050697D">
            <w:r w:rsidRPr="0050697D">
              <w:t xml:space="preserve">Crystal Ballroom, </w:t>
            </w:r>
            <w:r w:rsidR="00624CED" w:rsidRPr="0050697D">
              <w:br/>
            </w:r>
            <w:r w:rsidRPr="0050697D">
              <w:t>Salon AB</w:t>
            </w:r>
          </w:p>
        </w:tc>
        <w:tc>
          <w:tcPr>
            <w:tcW w:w="8270" w:type="dxa"/>
          </w:tcPr>
          <w:p w14:paraId="2C299C83" w14:textId="77777777" w:rsidR="005736E0" w:rsidRDefault="005736E0" w:rsidP="00953345">
            <w:pPr>
              <w:pStyle w:val="SessionTitle"/>
            </w:pPr>
            <w:r w:rsidRPr="00C8383A">
              <w:t>Opening plenary</w:t>
            </w:r>
            <w:r w:rsidRPr="008E7A7D">
              <w:t xml:space="preserve"> </w:t>
            </w:r>
          </w:p>
          <w:p w14:paraId="48AFD14F" w14:textId="1DB21DBB" w:rsidR="005736E0" w:rsidRPr="008473FD" w:rsidRDefault="001E57BB" w:rsidP="008473FD">
            <w:pPr>
              <w:rPr>
                <w:rStyle w:val="IntenseEmphasis"/>
              </w:rPr>
            </w:pPr>
            <w:r w:rsidRPr="00C82883">
              <w:rPr>
                <w:rStyle w:val="IntenseEmphasis"/>
              </w:rPr>
              <w:t xml:space="preserve">Replicating </w:t>
            </w:r>
            <w:r w:rsidR="003C7535" w:rsidRPr="00C82883">
              <w:rPr>
                <w:rStyle w:val="IntenseEmphasis"/>
              </w:rPr>
              <w:t>What W</w:t>
            </w:r>
            <w:r w:rsidRPr="00C82883">
              <w:rPr>
                <w:rStyle w:val="IntenseEmphasis"/>
              </w:rPr>
              <w:t xml:space="preserve">orks: </w:t>
            </w:r>
            <w:r w:rsidR="005736E0" w:rsidRPr="00C82883">
              <w:rPr>
                <w:rStyle w:val="IntenseEmphasis"/>
              </w:rPr>
              <w:t xml:space="preserve">AmeriCorps </w:t>
            </w:r>
            <w:r w:rsidR="003C7535" w:rsidRPr="00C82883">
              <w:rPr>
                <w:rStyle w:val="IntenseEmphasis"/>
              </w:rPr>
              <w:t>Scaling Project</w:t>
            </w:r>
          </w:p>
          <w:p w14:paraId="6BF7C253" w14:textId="4C803AFF" w:rsidR="00C82883" w:rsidRDefault="00C82883" w:rsidP="00ED5CE8">
            <w:pPr>
              <w:pStyle w:val="ListContinue"/>
              <w:rPr>
                <w:rStyle w:val="Strong"/>
              </w:rPr>
            </w:pPr>
            <w:r w:rsidRPr="00C82883">
              <w:rPr>
                <w:rStyle w:val="Strong"/>
              </w:rPr>
              <w:t>Stephanie Biegler</w:t>
            </w:r>
            <w:r>
              <w:rPr>
                <w:rStyle w:val="Strong"/>
              </w:rPr>
              <w:t>,</w:t>
            </w:r>
            <w:r w:rsidRPr="00C82883">
              <w:rPr>
                <w:rStyle w:val="Strong"/>
              </w:rPr>
              <w:t xml:space="preserve"> </w:t>
            </w:r>
            <w:r w:rsidR="00322FA9" w:rsidRPr="00322FA9">
              <w:t xml:space="preserve">Chief Program Officer, </w:t>
            </w:r>
            <w:r w:rsidRPr="00322FA9">
              <w:t>The</w:t>
            </w:r>
            <w:r w:rsidRPr="00C82883">
              <w:t xml:space="preserve"> </w:t>
            </w:r>
            <w:r w:rsidR="00322FA9">
              <w:t xml:space="preserve">Child Abuse Prevention </w:t>
            </w:r>
            <w:r w:rsidRPr="00C82883">
              <w:t>Center</w:t>
            </w:r>
          </w:p>
          <w:p w14:paraId="50B38360" w14:textId="3C5AAA12" w:rsidR="00322FA9" w:rsidRPr="00ED5CE8" w:rsidRDefault="00322FA9" w:rsidP="00322FA9">
            <w:pPr>
              <w:pStyle w:val="ListContinue"/>
            </w:pPr>
            <w:r w:rsidRPr="00C077CC">
              <w:rPr>
                <w:rStyle w:val="Strong"/>
              </w:rPr>
              <w:t>Crystal Meier</w:t>
            </w:r>
            <w:r>
              <w:rPr>
                <w:rStyle w:val="Strong"/>
              </w:rPr>
              <w:t>,</w:t>
            </w:r>
            <w:r w:rsidRPr="00ED5CE8">
              <w:t xml:space="preserve"> </w:t>
            </w:r>
            <w:r w:rsidRPr="00322FA9">
              <w:t>Director of National Service Programs</w:t>
            </w:r>
            <w:r>
              <w:t xml:space="preserve">, </w:t>
            </w:r>
            <w:r w:rsidRPr="00ED5CE8">
              <w:t>United Ways of Iowa</w:t>
            </w:r>
          </w:p>
          <w:p w14:paraId="11C3DCDC" w14:textId="411CBE96" w:rsidR="00322FA9" w:rsidRPr="00ED5CE8" w:rsidRDefault="00322FA9" w:rsidP="00322FA9">
            <w:pPr>
              <w:pStyle w:val="ListContinue"/>
            </w:pPr>
            <w:r w:rsidRPr="00C077CC">
              <w:rPr>
                <w:rStyle w:val="Strong"/>
              </w:rPr>
              <w:t>Pete Nelson,</w:t>
            </w:r>
            <w:r w:rsidRPr="00ED5CE8">
              <w:t xml:space="preserve"> </w:t>
            </w:r>
            <w:r w:rsidR="002A5B3B" w:rsidRPr="002A5B3B">
              <w:t xml:space="preserve">Ph.D., Minnesota </w:t>
            </w:r>
            <w:r w:rsidRPr="00ED5CE8">
              <w:t xml:space="preserve">Reading Corps </w:t>
            </w:r>
          </w:p>
          <w:p w14:paraId="529A8EE9" w14:textId="12AD42C0" w:rsidR="00322FA9" w:rsidRDefault="00322FA9" w:rsidP="00322FA9">
            <w:pPr>
              <w:pStyle w:val="ListContinue"/>
            </w:pPr>
            <w:r w:rsidRPr="00C077CC">
              <w:rPr>
                <w:rStyle w:val="Strong"/>
              </w:rPr>
              <w:t>Anthony Nerino,</w:t>
            </w:r>
            <w:r w:rsidRPr="00ED5CE8">
              <w:t xml:space="preserve"> Office of Research and Evaluation, </w:t>
            </w:r>
            <w:r w:rsidR="002A5B3B">
              <w:t>CNCS</w:t>
            </w:r>
            <w:r>
              <w:t xml:space="preserve"> </w:t>
            </w:r>
          </w:p>
          <w:p w14:paraId="536616F2" w14:textId="0E696B45" w:rsidR="005736E0" w:rsidRPr="008E7A7D" w:rsidRDefault="00BE0274" w:rsidP="00322FA9">
            <w:pPr>
              <w:pStyle w:val="ListContinue"/>
            </w:pPr>
            <w:r w:rsidRPr="00C077CC">
              <w:rPr>
                <w:rStyle w:val="Strong"/>
              </w:rPr>
              <w:t>Sarah Yue</w:t>
            </w:r>
            <w:r w:rsidR="00C077CC">
              <w:rPr>
                <w:rStyle w:val="Strong"/>
              </w:rPr>
              <w:t>,</w:t>
            </w:r>
            <w:r w:rsidR="005736E0" w:rsidRPr="00ED5CE8">
              <w:t xml:space="preserve"> AmeriCorps</w:t>
            </w:r>
            <w:r w:rsidR="004F2A22">
              <w:t xml:space="preserve"> </w:t>
            </w:r>
          </w:p>
        </w:tc>
      </w:tr>
      <w:tr w:rsidR="0050697D" w14:paraId="43838627" w14:textId="77777777" w:rsidTr="00BD48F5">
        <w:tc>
          <w:tcPr>
            <w:tcW w:w="2520" w:type="dxa"/>
          </w:tcPr>
          <w:p w14:paraId="2AB62725" w14:textId="0B8F0A8D" w:rsidR="0050697D" w:rsidRPr="0050697D" w:rsidRDefault="0050697D" w:rsidP="0050697D">
            <w:r w:rsidRPr="0050697D">
              <w:t>9:30 a.m.–10:30 a.m.</w:t>
            </w:r>
          </w:p>
        </w:tc>
        <w:tc>
          <w:tcPr>
            <w:tcW w:w="8270" w:type="dxa"/>
          </w:tcPr>
          <w:p w14:paraId="29086E7D" w14:textId="099467B7" w:rsidR="0050697D" w:rsidRPr="00C8383A" w:rsidRDefault="0050697D" w:rsidP="00953345">
            <w:pPr>
              <w:pStyle w:val="SessionTitle"/>
            </w:pPr>
            <w:r w:rsidRPr="00C8383A">
              <w:t>Panels/Workshops</w:t>
            </w:r>
          </w:p>
        </w:tc>
      </w:tr>
      <w:tr w:rsidR="005736E0" w14:paraId="1AC5BE6D" w14:textId="77777777" w:rsidTr="00BD48F5">
        <w:tc>
          <w:tcPr>
            <w:tcW w:w="2520" w:type="dxa"/>
          </w:tcPr>
          <w:p w14:paraId="08B4B84C" w14:textId="63FFF1F6" w:rsidR="00DE0173" w:rsidRPr="0050697D" w:rsidRDefault="00DE0173" w:rsidP="0050697D">
            <w:r w:rsidRPr="0050697D">
              <w:t>Van Buren</w:t>
            </w:r>
          </w:p>
        </w:tc>
        <w:tc>
          <w:tcPr>
            <w:tcW w:w="8270" w:type="dxa"/>
            <w:vAlign w:val="center"/>
          </w:tcPr>
          <w:p w14:paraId="0A828FD8" w14:textId="68C99A19" w:rsidR="006B1F07" w:rsidRPr="008473FD" w:rsidRDefault="004F2A22" w:rsidP="008473FD">
            <w:pPr>
              <w:rPr>
                <w:rStyle w:val="IntenseEmphasis"/>
              </w:rPr>
            </w:pPr>
            <w:r w:rsidRPr="00C82883">
              <w:rPr>
                <w:rStyle w:val="IntenseEmphasis"/>
              </w:rPr>
              <w:t xml:space="preserve">Replicating </w:t>
            </w:r>
            <w:r w:rsidR="003C7535" w:rsidRPr="00C82883">
              <w:rPr>
                <w:rStyle w:val="IntenseEmphasis"/>
              </w:rPr>
              <w:t xml:space="preserve">What Works </w:t>
            </w:r>
            <w:r w:rsidRPr="00C82883">
              <w:rPr>
                <w:rStyle w:val="IntenseEmphasis"/>
              </w:rPr>
              <w:t xml:space="preserve">from a </w:t>
            </w:r>
            <w:r w:rsidR="003C7535" w:rsidRPr="00C82883">
              <w:rPr>
                <w:rStyle w:val="IntenseEmphasis"/>
              </w:rPr>
              <w:t>Grantee Perspective</w:t>
            </w:r>
            <w:r w:rsidRPr="00C82883">
              <w:rPr>
                <w:rStyle w:val="IntenseEmphasis"/>
              </w:rPr>
              <w:t xml:space="preserve">: </w:t>
            </w:r>
            <w:r w:rsidR="006B1F07" w:rsidRPr="00C82883">
              <w:rPr>
                <w:rStyle w:val="IntenseEmphasis"/>
              </w:rPr>
              <w:t>A</w:t>
            </w:r>
            <w:r w:rsidR="00543AE1" w:rsidRPr="00C82883">
              <w:rPr>
                <w:rStyle w:val="IntenseEmphasis"/>
              </w:rPr>
              <w:t xml:space="preserve"> </w:t>
            </w:r>
            <w:r w:rsidR="00B00E39" w:rsidRPr="00C82883">
              <w:rPr>
                <w:rStyle w:val="IntenseEmphasis"/>
              </w:rPr>
              <w:t>Worksho</w:t>
            </w:r>
            <w:r w:rsidRPr="00C82883">
              <w:rPr>
                <w:rStyle w:val="IntenseEmphasis"/>
              </w:rPr>
              <w:t>p</w:t>
            </w:r>
          </w:p>
          <w:p w14:paraId="6D297DFA" w14:textId="77777777" w:rsidR="002235CB" w:rsidRDefault="002235CB" w:rsidP="002235CB">
            <w:pPr>
              <w:pStyle w:val="ListContinue"/>
              <w:rPr>
                <w:rStyle w:val="Strong"/>
              </w:rPr>
            </w:pPr>
            <w:r>
              <w:rPr>
                <w:rStyle w:val="Strong"/>
              </w:rPr>
              <w:t xml:space="preserve">Mary Anne Anderson, </w:t>
            </w:r>
            <w:r w:rsidRPr="00670D41">
              <w:rPr>
                <w:rStyle w:val="Strong"/>
                <w:b w:val="0"/>
              </w:rPr>
              <w:t>Mathematica</w:t>
            </w:r>
          </w:p>
          <w:p w14:paraId="25D68C89" w14:textId="65B83859" w:rsidR="00C82883" w:rsidRDefault="00C82883" w:rsidP="00C82883">
            <w:pPr>
              <w:pStyle w:val="ListContinue"/>
              <w:rPr>
                <w:rStyle w:val="Strong"/>
              </w:rPr>
            </w:pPr>
            <w:r w:rsidRPr="00C82883">
              <w:rPr>
                <w:rStyle w:val="Strong"/>
              </w:rPr>
              <w:t>Stephanie Biegler</w:t>
            </w:r>
            <w:r>
              <w:rPr>
                <w:rStyle w:val="Strong"/>
              </w:rPr>
              <w:t>,</w:t>
            </w:r>
            <w:r w:rsidRPr="00C82883">
              <w:rPr>
                <w:rStyle w:val="Strong"/>
              </w:rPr>
              <w:t xml:space="preserve"> </w:t>
            </w:r>
            <w:r w:rsidR="002A5B3B" w:rsidRPr="002A5B3B">
              <w:t>Chief Program Officer, The Child Abuse Prevention Center</w:t>
            </w:r>
          </w:p>
          <w:p w14:paraId="0890CE14" w14:textId="36F6CC21" w:rsidR="00C82883" w:rsidRPr="00ED5CE8" w:rsidRDefault="00C82883" w:rsidP="00C82883">
            <w:pPr>
              <w:pStyle w:val="ListContinue"/>
            </w:pPr>
            <w:r w:rsidRPr="00C077CC">
              <w:rPr>
                <w:rStyle w:val="Strong"/>
              </w:rPr>
              <w:t>Crystal Meier,</w:t>
            </w:r>
            <w:r w:rsidRPr="00ED5CE8">
              <w:t xml:space="preserve"> </w:t>
            </w:r>
            <w:r w:rsidR="002A5B3B" w:rsidRPr="002A5B3B">
              <w:t xml:space="preserve">Director of National Service Programs, </w:t>
            </w:r>
            <w:r w:rsidRPr="00ED5CE8">
              <w:t>United Ways of Iowa</w:t>
            </w:r>
          </w:p>
          <w:p w14:paraId="363E7EA1" w14:textId="63116663" w:rsidR="00C82883" w:rsidRPr="00ED5CE8" w:rsidRDefault="00C82883" w:rsidP="00C82883">
            <w:pPr>
              <w:pStyle w:val="ListContinue"/>
            </w:pPr>
            <w:r w:rsidRPr="00C077CC">
              <w:rPr>
                <w:rStyle w:val="Strong"/>
              </w:rPr>
              <w:t>Pete Nelson,</w:t>
            </w:r>
            <w:r w:rsidRPr="00ED5CE8">
              <w:t xml:space="preserve"> </w:t>
            </w:r>
            <w:r w:rsidR="002A5B3B" w:rsidRPr="002A5B3B">
              <w:t xml:space="preserve">Ph.D., </w:t>
            </w:r>
            <w:r w:rsidRPr="00ED5CE8">
              <w:t xml:space="preserve">Minnesota Reading Corps </w:t>
            </w:r>
          </w:p>
          <w:p w14:paraId="168CA428" w14:textId="74A8552D" w:rsidR="00C82883" w:rsidRPr="00ED5CE8" w:rsidRDefault="00C82883" w:rsidP="00C82883">
            <w:pPr>
              <w:pStyle w:val="ListContinue"/>
            </w:pPr>
            <w:r w:rsidRPr="00C077CC">
              <w:rPr>
                <w:rStyle w:val="Strong"/>
              </w:rPr>
              <w:t>Anthony Nerino,</w:t>
            </w:r>
            <w:r w:rsidRPr="00ED5CE8">
              <w:t xml:space="preserve"> Office of Research and Evaluation, </w:t>
            </w:r>
            <w:r w:rsidR="002A5B3B">
              <w:t>CNCS</w:t>
            </w:r>
          </w:p>
          <w:p w14:paraId="5A54D100" w14:textId="209E7F7B" w:rsidR="00C82883" w:rsidRDefault="00C82883" w:rsidP="00C82883">
            <w:pPr>
              <w:pStyle w:val="ListContinue"/>
            </w:pPr>
            <w:r w:rsidRPr="00C077CC">
              <w:rPr>
                <w:rStyle w:val="Strong"/>
              </w:rPr>
              <w:t>Scott Richman,</w:t>
            </w:r>
            <w:r w:rsidRPr="00ED5CE8">
              <w:t xml:space="preserve"> </w:t>
            </w:r>
            <w:r w:rsidR="002A5B3B" w:rsidRPr="002A5B3B">
              <w:t>Ph.D.</w:t>
            </w:r>
            <w:r w:rsidR="002A5B3B">
              <w:t>,</w:t>
            </w:r>
            <w:r w:rsidR="002A5B3B" w:rsidRPr="002A5B3B">
              <w:t xml:space="preserve"> </w:t>
            </w:r>
            <w:r w:rsidRPr="00ED5CE8">
              <w:t>Mathematica</w:t>
            </w:r>
            <w:r w:rsidRPr="00543AE1">
              <w:t xml:space="preserve"> </w:t>
            </w:r>
          </w:p>
          <w:p w14:paraId="131EAC54" w14:textId="3A4EB78D" w:rsidR="005736E0" w:rsidRPr="006B1F07" w:rsidRDefault="006B1F07" w:rsidP="00C82883">
            <w:pPr>
              <w:pStyle w:val="ListContinue"/>
              <w:rPr>
                <w:i/>
                <w:iCs/>
              </w:rPr>
            </w:pPr>
            <w:r w:rsidRPr="00C077CC">
              <w:rPr>
                <w:rStyle w:val="Strong"/>
              </w:rPr>
              <w:t>Lily Zandniapour</w:t>
            </w:r>
            <w:r w:rsidR="00E70EE1" w:rsidRPr="00C077CC">
              <w:rPr>
                <w:rStyle w:val="Strong"/>
              </w:rPr>
              <w:t>,</w:t>
            </w:r>
            <w:r w:rsidR="00E70EE1" w:rsidRPr="00ED5CE8">
              <w:t xml:space="preserve"> </w:t>
            </w:r>
            <w:r w:rsidR="002A5B3B" w:rsidRPr="002A5B3B">
              <w:t xml:space="preserve">Ph.D., </w:t>
            </w:r>
            <w:r w:rsidR="00153041" w:rsidRPr="00ED5CE8">
              <w:t xml:space="preserve">Office of Research and Evaluation, </w:t>
            </w:r>
            <w:r w:rsidR="002A5B3B">
              <w:t>CNCS</w:t>
            </w:r>
            <w:r w:rsidR="00153041" w:rsidRPr="00ED5CE8">
              <w:t xml:space="preserve"> </w:t>
            </w:r>
            <w:r w:rsidR="006043FF" w:rsidRPr="00543AE1">
              <w:t xml:space="preserve"> </w:t>
            </w:r>
          </w:p>
        </w:tc>
      </w:tr>
      <w:tr w:rsidR="00045F60" w14:paraId="416ED9C3" w14:textId="77777777" w:rsidTr="00BD48F5">
        <w:tc>
          <w:tcPr>
            <w:tcW w:w="2520" w:type="dxa"/>
          </w:tcPr>
          <w:p w14:paraId="75081275" w14:textId="7AB61E4A" w:rsidR="00045F60" w:rsidRPr="0050697D" w:rsidRDefault="00045F60" w:rsidP="0050697D">
            <w:r w:rsidRPr="0050697D">
              <w:t>Harrison</w:t>
            </w:r>
          </w:p>
        </w:tc>
        <w:tc>
          <w:tcPr>
            <w:tcW w:w="8270" w:type="dxa"/>
            <w:vAlign w:val="center"/>
          </w:tcPr>
          <w:p w14:paraId="06FC829F" w14:textId="77777777" w:rsidR="00045F60" w:rsidRPr="00C8383A" w:rsidRDefault="00045F60" w:rsidP="0074634C">
            <w:pPr>
              <w:pStyle w:val="SesssionDescriptionSubtitle"/>
            </w:pPr>
            <w:r>
              <w:t xml:space="preserve">Track 1 </w:t>
            </w:r>
            <w:r w:rsidRPr="00CB5799">
              <w:t xml:space="preserve">Fostering Civic Engagement </w:t>
            </w:r>
            <w:r>
              <w:t>Panel</w:t>
            </w:r>
          </w:p>
          <w:p w14:paraId="202BB793" w14:textId="77777777" w:rsidR="00045F60" w:rsidRPr="008473FD" w:rsidRDefault="00045F60" w:rsidP="008473FD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Bridging the Practice-Academic Divide: An Example of an Ongoing Practitioner-Scholar Research Collaboration for an AmeriCorps Program</w:t>
            </w:r>
          </w:p>
          <w:p w14:paraId="30D7E428" w14:textId="77777777" w:rsidR="002A5B3B" w:rsidRPr="00ED5CE8" w:rsidRDefault="002A5B3B" w:rsidP="002A5B3B">
            <w:pPr>
              <w:pStyle w:val="ListContinue"/>
            </w:pPr>
            <w:r w:rsidRPr="00C077CC">
              <w:rPr>
                <w:rStyle w:val="Strong"/>
              </w:rPr>
              <w:t>Erin Guest,</w:t>
            </w:r>
            <w:r w:rsidRPr="00ED5CE8">
              <w:t xml:space="preserve"> National Administrator of Program Operations, Public Allies</w:t>
            </w:r>
          </w:p>
          <w:p w14:paraId="482E4384" w14:textId="7B14B988" w:rsidR="00045F60" w:rsidRPr="00ED5CE8" w:rsidRDefault="00045F60" w:rsidP="00ED5CE8">
            <w:pPr>
              <w:pStyle w:val="ListContinue"/>
            </w:pPr>
            <w:r w:rsidRPr="00C077CC">
              <w:rPr>
                <w:rStyle w:val="Strong"/>
              </w:rPr>
              <w:t>Alisa Pykett,</w:t>
            </w:r>
            <w:r w:rsidRPr="00ED5CE8">
              <w:t xml:space="preserve"> </w:t>
            </w:r>
            <w:r w:rsidR="002A5B3B" w:rsidRPr="002A5B3B">
              <w:t xml:space="preserve">Ph.D., </w:t>
            </w:r>
            <w:r w:rsidRPr="00ED5CE8">
              <w:t>Postdoctoral Fellow</w:t>
            </w:r>
            <w:r w:rsidR="002A5B3B">
              <w:t>,</w:t>
            </w:r>
            <w:r w:rsidRPr="00ED5CE8">
              <w:t> The Self, Virtue and Public Life Project, University of Oklahoma</w:t>
            </w:r>
          </w:p>
          <w:p w14:paraId="1DD23FA3" w14:textId="68A241B7" w:rsidR="00045F60" w:rsidRPr="008473FD" w:rsidRDefault="00045F60" w:rsidP="008473FD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Promoting Student Learning, Civic Engagement, and Social Change through Critically</w:t>
            </w:r>
            <w:r w:rsidR="0050697D">
              <w:rPr>
                <w:rStyle w:val="IntenseEmphasis"/>
              </w:rPr>
              <w:t xml:space="preserve"> </w:t>
            </w:r>
            <w:r w:rsidRPr="008473FD">
              <w:rPr>
                <w:rStyle w:val="IntenseEmphasis"/>
              </w:rPr>
              <w:t>Engaged Civic Learning</w:t>
            </w:r>
          </w:p>
          <w:p w14:paraId="25E015E6" w14:textId="63865C30" w:rsidR="00045F60" w:rsidRPr="00ED5CE8" w:rsidRDefault="00045F60" w:rsidP="00ED5CE8">
            <w:pPr>
              <w:pStyle w:val="ListContinue"/>
            </w:pPr>
            <w:r w:rsidRPr="00C077CC">
              <w:rPr>
                <w:rStyle w:val="Strong"/>
              </w:rPr>
              <w:t>Sara B. Moore,</w:t>
            </w:r>
            <w:r w:rsidRPr="00ED5CE8">
              <w:t xml:space="preserve"> </w:t>
            </w:r>
            <w:r w:rsidR="002A5B3B" w:rsidRPr="002A5B3B">
              <w:t xml:space="preserve">Ph.D., </w:t>
            </w:r>
            <w:r w:rsidRPr="00ED5CE8">
              <w:t>Assistant Professor, Sociology Department, Faculty Fellow, Center for Civic Engagement, Salem State University</w:t>
            </w:r>
          </w:p>
          <w:p w14:paraId="20B4EF8C" w14:textId="5E7407DC" w:rsidR="00045F60" w:rsidRPr="008473FD" w:rsidRDefault="00045F60" w:rsidP="008473FD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 xml:space="preserve">Volunteering: Resident </w:t>
            </w:r>
            <w:r w:rsidR="003C7535" w:rsidRPr="008473FD">
              <w:rPr>
                <w:rStyle w:val="IntenseEmphasis"/>
              </w:rPr>
              <w:t xml:space="preserve">Leadership </w:t>
            </w:r>
            <w:r w:rsidRPr="008473FD">
              <w:rPr>
                <w:rStyle w:val="IntenseEmphasis"/>
              </w:rPr>
              <w:t xml:space="preserve">and </w:t>
            </w:r>
            <w:r w:rsidR="003C7535" w:rsidRPr="008473FD">
              <w:rPr>
                <w:rStyle w:val="IntenseEmphasis"/>
              </w:rPr>
              <w:t xml:space="preserve">Local Capacity Building </w:t>
            </w:r>
            <w:r w:rsidRPr="008473FD">
              <w:rPr>
                <w:rStyle w:val="IntenseEmphasis"/>
              </w:rPr>
              <w:t xml:space="preserve">in </w:t>
            </w:r>
            <w:r w:rsidR="003C7535" w:rsidRPr="008473FD">
              <w:rPr>
                <w:rStyle w:val="IntenseEmphasis"/>
              </w:rPr>
              <w:t>Disadvantaged Communities</w:t>
            </w:r>
          </w:p>
          <w:p w14:paraId="51B9012C" w14:textId="7EA2EB40" w:rsidR="00045F60" w:rsidRPr="00C8383A" w:rsidRDefault="00940249" w:rsidP="00ED5CE8">
            <w:pPr>
              <w:pStyle w:val="ListContinue"/>
            </w:pPr>
            <w:r w:rsidRPr="00940249">
              <w:rPr>
                <w:b/>
              </w:rPr>
              <w:t>Emily Zimmerman,</w:t>
            </w:r>
            <w:r>
              <w:t xml:space="preserve"> </w:t>
            </w:r>
            <w:r w:rsidR="00045F60" w:rsidRPr="002A5B3B">
              <w:t>Virginia Commonwealth University</w:t>
            </w:r>
          </w:p>
        </w:tc>
      </w:tr>
      <w:tr w:rsidR="003C7535" w14:paraId="179C4C0B" w14:textId="77777777" w:rsidTr="00BD48F5">
        <w:tc>
          <w:tcPr>
            <w:tcW w:w="2520" w:type="dxa"/>
          </w:tcPr>
          <w:p w14:paraId="04BCAADC" w14:textId="716EBA8D" w:rsidR="003C7535" w:rsidRPr="0050697D" w:rsidRDefault="003C7535" w:rsidP="003C7535">
            <w:r w:rsidRPr="0050697D">
              <w:t>Victory</w:t>
            </w:r>
          </w:p>
        </w:tc>
        <w:tc>
          <w:tcPr>
            <w:tcW w:w="8270" w:type="dxa"/>
            <w:vAlign w:val="center"/>
          </w:tcPr>
          <w:p w14:paraId="3FF798D3" w14:textId="77777777" w:rsidR="003C7535" w:rsidRPr="00C8383A" w:rsidRDefault="003C7535" w:rsidP="003C7535">
            <w:pPr>
              <w:pStyle w:val="SesssionDescriptionSubtitle"/>
            </w:pPr>
            <w:r>
              <w:t xml:space="preserve">Track 2 </w:t>
            </w:r>
            <w:r w:rsidRPr="0041165D">
              <w:t xml:space="preserve">Approaches to Assessing community Impact </w:t>
            </w:r>
            <w:r>
              <w:t>Roundtable</w:t>
            </w:r>
          </w:p>
          <w:p w14:paraId="18AEBC2F" w14:textId="77777777" w:rsidR="003C7535" w:rsidRPr="008473FD" w:rsidRDefault="003C7535" w:rsidP="003C7535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A VISTA’s Reflections on Measuring and Reporting Impact</w:t>
            </w:r>
          </w:p>
          <w:p w14:paraId="02760F46" w14:textId="2AE0A64C" w:rsidR="003C7535" w:rsidRPr="003C7535" w:rsidRDefault="003C7535" w:rsidP="003C7535">
            <w:pPr>
              <w:pStyle w:val="ListContinue"/>
            </w:pPr>
            <w:r w:rsidRPr="00761D79">
              <w:rPr>
                <w:rStyle w:val="Strong"/>
              </w:rPr>
              <w:t>Katherine Donovan,</w:t>
            </w:r>
            <w:r w:rsidRPr="00ED5CE8">
              <w:t xml:space="preserve"> AmeriCorps VISTA, Washington Area Community Investment Fund</w:t>
            </w:r>
          </w:p>
          <w:p w14:paraId="6FFBCDF2" w14:textId="54195256" w:rsidR="003C7535" w:rsidRPr="008473FD" w:rsidRDefault="003C7535" w:rsidP="003C7535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Increasing Outdoor Engagement in Marginalized Populations through Conservation Corps</w:t>
            </w:r>
          </w:p>
          <w:p w14:paraId="0A97A282" w14:textId="10EA9B8F" w:rsidR="003C7535" w:rsidRDefault="00940249" w:rsidP="003C7535">
            <w:pPr>
              <w:pStyle w:val="ListContinue"/>
              <w:rPr>
                <w:rStyle w:val="IntenseEmphasis"/>
              </w:rPr>
            </w:pPr>
            <w:r w:rsidRPr="00940249">
              <w:rPr>
                <w:b/>
              </w:rPr>
              <w:t>Dana Howard,</w:t>
            </w:r>
            <w:r>
              <w:t xml:space="preserve"> </w:t>
            </w:r>
            <w:r w:rsidR="003C7535" w:rsidRPr="002A5B3B">
              <w:t>American Conservation Experience</w:t>
            </w:r>
          </w:p>
          <w:p w14:paraId="0634ACC0" w14:textId="3E598031" w:rsidR="003C7535" w:rsidRPr="008473FD" w:rsidRDefault="003C7535" w:rsidP="003C7535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The Opioid Recovery Response Project in Montgomery County</w:t>
            </w:r>
            <w:r>
              <w:rPr>
                <w:rStyle w:val="IntenseEmphasis"/>
              </w:rPr>
              <w:t>,</w:t>
            </w:r>
            <w:r w:rsidRPr="008473FD">
              <w:rPr>
                <w:rStyle w:val="IntenseEmphasis"/>
              </w:rPr>
              <w:t xml:space="preserve"> </w:t>
            </w:r>
            <w:r>
              <w:rPr>
                <w:rStyle w:val="IntenseEmphasis"/>
              </w:rPr>
              <w:t>IN</w:t>
            </w:r>
          </w:p>
          <w:p w14:paraId="2DD3FDB2" w14:textId="7568B2BB" w:rsidR="003C7535" w:rsidRPr="00ED5CE8" w:rsidRDefault="003C7535" w:rsidP="003C7535">
            <w:pPr>
              <w:pStyle w:val="ListContinue"/>
            </w:pPr>
            <w:r w:rsidRPr="00761D79">
              <w:rPr>
                <w:rStyle w:val="Strong"/>
              </w:rPr>
              <w:t>Paul Miller,</w:t>
            </w:r>
            <w:r w:rsidRPr="00ED5CE8">
              <w:t xml:space="preserve"> </w:t>
            </w:r>
            <w:r w:rsidR="002A5B3B" w:rsidRPr="002A5B3B">
              <w:t>Division Chief of EMS</w:t>
            </w:r>
            <w:r w:rsidR="002A5B3B">
              <w:t xml:space="preserve">, </w:t>
            </w:r>
            <w:r w:rsidRPr="00ED5CE8">
              <w:t xml:space="preserve">Crawfordsville Fire Department, </w:t>
            </w:r>
            <w:r w:rsidR="002A5B3B">
              <w:t>IN</w:t>
            </w:r>
          </w:p>
          <w:p w14:paraId="54F35F4F" w14:textId="369667D9" w:rsidR="003C7535" w:rsidRDefault="003C7535" w:rsidP="003C7535">
            <w:pPr>
              <w:pStyle w:val="ListContinue"/>
            </w:pPr>
            <w:r w:rsidRPr="00761D79">
              <w:rPr>
                <w:rStyle w:val="Strong"/>
              </w:rPr>
              <w:t>Cynthia Stone,</w:t>
            </w:r>
            <w:r w:rsidRPr="00ED5CE8">
              <w:t xml:space="preserve"> </w:t>
            </w:r>
            <w:r w:rsidR="003A3B92" w:rsidRPr="003A3B92">
              <w:t>Dr</w:t>
            </w:r>
            <w:r w:rsidR="003A3B92">
              <w:t>.</w:t>
            </w:r>
            <w:r w:rsidR="003A3B92" w:rsidRPr="003A3B92">
              <w:t>PH</w:t>
            </w:r>
            <w:r w:rsidR="003A3B92">
              <w:t>.,</w:t>
            </w:r>
            <w:r w:rsidR="003A3B92" w:rsidRPr="003A3B92">
              <w:t xml:space="preserve"> </w:t>
            </w:r>
            <w:r w:rsidRPr="00ED5CE8">
              <w:t>Professor, Indiana University</w:t>
            </w:r>
            <w:r w:rsidR="003A3B92">
              <w:t>,</w:t>
            </w:r>
            <w:r w:rsidRPr="00ED5CE8">
              <w:t xml:space="preserve"> Richard M. Fairbanks School of Public Health</w:t>
            </w:r>
          </w:p>
        </w:tc>
      </w:tr>
      <w:tr w:rsidR="003C7535" w14:paraId="6C5ADB53" w14:textId="77777777" w:rsidTr="00BD48F5">
        <w:tc>
          <w:tcPr>
            <w:tcW w:w="2520" w:type="dxa"/>
          </w:tcPr>
          <w:p w14:paraId="54A4F371" w14:textId="7C653BD0" w:rsidR="003C7535" w:rsidRPr="0050697D" w:rsidRDefault="003C7535" w:rsidP="003C7535">
            <w:r w:rsidRPr="0050697D">
              <w:t>Jackson</w:t>
            </w:r>
          </w:p>
        </w:tc>
        <w:tc>
          <w:tcPr>
            <w:tcW w:w="8270" w:type="dxa"/>
            <w:vAlign w:val="center"/>
          </w:tcPr>
          <w:p w14:paraId="512056F0" w14:textId="5C471321" w:rsidR="003C7535" w:rsidRPr="00C8383A" w:rsidRDefault="003C7535" w:rsidP="003C7535">
            <w:pPr>
              <w:pStyle w:val="SesssionDescriptionSubtitle"/>
            </w:pPr>
            <w:r>
              <w:t xml:space="preserve">Track 2 </w:t>
            </w:r>
            <w:r w:rsidRPr="0041165D">
              <w:t xml:space="preserve">Approaches to Assessing Community Impact </w:t>
            </w:r>
            <w:r>
              <w:t>Panel</w:t>
            </w:r>
          </w:p>
          <w:p w14:paraId="016D8834" w14:textId="77777777" w:rsidR="002C1BFD" w:rsidRPr="008473FD" w:rsidRDefault="002C1BFD" w:rsidP="002C1BFD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Using Social Capital to Increase Economic Mobility and Strengthen Communities</w:t>
            </w:r>
          </w:p>
          <w:p w14:paraId="0C2A948A" w14:textId="77777777" w:rsidR="003C7535" w:rsidRDefault="002C1BFD" w:rsidP="002C1BFD">
            <w:pPr>
              <w:pStyle w:val="ListContinue"/>
            </w:pPr>
            <w:r w:rsidRPr="00761D79">
              <w:rPr>
                <w:rStyle w:val="Strong"/>
              </w:rPr>
              <w:t>Laura Erickson,</w:t>
            </w:r>
            <w:r w:rsidRPr="008473FD">
              <w:t xml:space="preserve"> Social Science Analyst, U.S. Department of Health and Human Services, Office of the Assistant Secretary for Planning and Evaluation</w:t>
            </w:r>
          </w:p>
          <w:p w14:paraId="58911B1E" w14:textId="77777777" w:rsidR="008247A9" w:rsidRDefault="008247A9" w:rsidP="008247A9">
            <w:pPr>
              <w:ind w:left="360"/>
            </w:pPr>
            <w:r w:rsidRPr="00C077CC">
              <w:rPr>
                <w:rStyle w:val="Strong"/>
              </w:rPr>
              <w:t>Amanda Benton,</w:t>
            </w:r>
            <w:r w:rsidRPr="00ED5CE8">
              <w:t xml:space="preserve"> Senior Social Science Analyst, Office of the Assistant Secretary for Planning and Evaluation, U.S. Department of Health and Human Services</w:t>
            </w:r>
          </w:p>
          <w:p w14:paraId="571C1B94" w14:textId="75FD2969" w:rsidR="008247A9" w:rsidRPr="00C8383A" w:rsidRDefault="008247A9" w:rsidP="002C1BFD">
            <w:pPr>
              <w:pStyle w:val="ListContinue"/>
            </w:pPr>
          </w:p>
        </w:tc>
      </w:tr>
      <w:tr w:rsidR="003C7535" w14:paraId="61282158" w14:textId="77777777" w:rsidTr="00BD48F5">
        <w:tc>
          <w:tcPr>
            <w:tcW w:w="2520" w:type="dxa"/>
          </w:tcPr>
          <w:p w14:paraId="749CE1D4" w14:textId="0C967F20" w:rsidR="003C7535" w:rsidRPr="0050697D" w:rsidRDefault="003C7535" w:rsidP="003C7535">
            <w:r w:rsidRPr="0050697D">
              <w:t>Capital View</w:t>
            </w:r>
          </w:p>
        </w:tc>
        <w:tc>
          <w:tcPr>
            <w:tcW w:w="8270" w:type="dxa"/>
            <w:vAlign w:val="center"/>
          </w:tcPr>
          <w:p w14:paraId="7DD912B7" w14:textId="2E2A25BC" w:rsidR="003C7535" w:rsidRPr="00C8383A" w:rsidRDefault="003C7535" w:rsidP="003C7535">
            <w:pPr>
              <w:pStyle w:val="SesssionDescriptionSubtitle"/>
            </w:pPr>
            <w:r>
              <w:t xml:space="preserve">Track 2 </w:t>
            </w:r>
            <w:r w:rsidRPr="0041165D">
              <w:t xml:space="preserve">Approaches to Assessing Community Impact </w:t>
            </w:r>
            <w:r>
              <w:t>Workshop</w:t>
            </w:r>
          </w:p>
          <w:p w14:paraId="0BAFE00F" w14:textId="77777777" w:rsidR="003C7535" w:rsidRPr="008473FD" w:rsidRDefault="003C7535" w:rsidP="003C7535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Assessing Needs and Measuring Impact in Your Community</w:t>
            </w:r>
          </w:p>
          <w:p w14:paraId="41908AC3" w14:textId="36EBCB1B" w:rsidR="003C7535" w:rsidRPr="00C8383A" w:rsidRDefault="003C7535" w:rsidP="003C7535">
            <w:pPr>
              <w:pStyle w:val="ListContinue"/>
            </w:pPr>
            <w:r w:rsidRPr="00C077CC">
              <w:rPr>
                <w:rStyle w:val="Strong"/>
              </w:rPr>
              <w:t>Amanda Klein,</w:t>
            </w:r>
            <w:r w:rsidRPr="00ED5CE8">
              <w:t xml:space="preserve"> </w:t>
            </w:r>
            <w:r w:rsidR="003A3B92">
              <w:t>Ed</w:t>
            </w:r>
            <w:r>
              <w:t xml:space="preserve">.D., </w:t>
            </w:r>
            <w:r w:rsidRPr="00ED5CE8">
              <w:t>Owner/Consultant, Structured Solutions Educational Consulting, LLC</w:t>
            </w:r>
          </w:p>
        </w:tc>
      </w:tr>
      <w:tr w:rsidR="003C7535" w14:paraId="4F09E563" w14:textId="77777777" w:rsidTr="00BD48F5">
        <w:tc>
          <w:tcPr>
            <w:tcW w:w="2520" w:type="dxa"/>
          </w:tcPr>
          <w:p w14:paraId="2E00458E" w14:textId="4357BF10" w:rsidR="003C7535" w:rsidRPr="0050697D" w:rsidRDefault="003C7535" w:rsidP="003C7535">
            <w:r w:rsidRPr="0050697D">
              <w:t>Liberty</w:t>
            </w:r>
          </w:p>
        </w:tc>
        <w:tc>
          <w:tcPr>
            <w:tcW w:w="8270" w:type="dxa"/>
            <w:vAlign w:val="center"/>
          </w:tcPr>
          <w:p w14:paraId="2DE12A46" w14:textId="77777777" w:rsidR="003C7535" w:rsidRPr="00C8383A" w:rsidRDefault="003C7535" w:rsidP="003C7535">
            <w:pPr>
              <w:pStyle w:val="SesssionDescriptionSubtitle"/>
            </w:pPr>
            <w:r>
              <w:t xml:space="preserve">Track 3 </w:t>
            </w:r>
            <w:r w:rsidRPr="00A831B8">
              <w:t xml:space="preserve">Outcomes from National Service and Volunteering </w:t>
            </w:r>
            <w:r>
              <w:t>Panel</w:t>
            </w:r>
          </w:p>
          <w:p w14:paraId="321F8989" w14:textId="77777777" w:rsidR="003C7535" w:rsidRPr="008473FD" w:rsidRDefault="003C7535" w:rsidP="003C7535">
            <w:pPr>
              <w:keepNext/>
              <w:rPr>
                <w:rStyle w:val="IntenseEmphasis"/>
              </w:rPr>
            </w:pPr>
            <w:r w:rsidRPr="008473FD">
              <w:rPr>
                <w:rStyle w:val="IntenseEmphasis"/>
              </w:rPr>
              <w:t>Cultivating Civic-Minded Youth</w:t>
            </w:r>
          </w:p>
          <w:p w14:paraId="7EEC18E5" w14:textId="642DD189" w:rsidR="003C7535" w:rsidRPr="008473FD" w:rsidRDefault="003C7535" w:rsidP="003C7535">
            <w:pPr>
              <w:pStyle w:val="ListContinue"/>
            </w:pPr>
            <w:r w:rsidRPr="00761D79">
              <w:rPr>
                <w:rStyle w:val="Strong"/>
              </w:rPr>
              <w:t>Devina Janisa Jani,</w:t>
            </w:r>
            <w:r w:rsidRPr="008473FD">
              <w:t xml:space="preserve"> Clinical Assistant Professor of Field Instruction and Coordination, I</w:t>
            </w:r>
            <w:r w:rsidR="003A3B92">
              <w:t xml:space="preserve">ndiana </w:t>
            </w:r>
            <w:r w:rsidRPr="008473FD">
              <w:t>U</w:t>
            </w:r>
            <w:r w:rsidR="003A3B92">
              <w:t>niversity</w:t>
            </w:r>
            <w:r w:rsidRPr="008473FD">
              <w:t xml:space="preserve"> School of Social Work</w:t>
            </w:r>
          </w:p>
          <w:p w14:paraId="4283F803" w14:textId="52930603" w:rsidR="003C7535" w:rsidRPr="008473FD" w:rsidRDefault="003C7535" w:rsidP="003C7535">
            <w:pPr>
              <w:pStyle w:val="ListContinue"/>
            </w:pPr>
            <w:r w:rsidRPr="00761D79">
              <w:rPr>
                <w:rStyle w:val="Strong"/>
              </w:rPr>
              <w:t>Charmaine Wardell,</w:t>
            </w:r>
            <w:r w:rsidRPr="008473FD">
              <w:t xml:space="preserve"> </w:t>
            </w:r>
            <w:bookmarkStart w:id="3" w:name="_Hlk18932975"/>
            <w:r w:rsidRPr="008473FD">
              <w:t>Jobs for America’s Graduate</w:t>
            </w:r>
            <w:r w:rsidR="003A3B92">
              <w:t>s</w:t>
            </w:r>
            <w:bookmarkEnd w:id="3"/>
          </w:p>
          <w:p w14:paraId="5EB47701" w14:textId="77777777" w:rsidR="00DF1787" w:rsidRPr="008473FD" w:rsidRDefault="00DF1787" w:rsidP="00DF1787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Participatory Analysis and Storytelling: How to Capture Deep Learnings about Civic Engagement in Partnership with Community</w:t>
            </w:r>
          </w:p>
          <w:p w14:paraId="4C4642EB" w14:textId="55255AFF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Kimberly Bender,</w:t>
            </w:r>
            <w:r w:rsidRPr="008473FD">
              <w:t xml:space="preserve"> </w:t>
            </w:r>
            <w:r w:rsidR="00B2168B">
              <w:t xml:space="preserve">PH.D., </w:t>
            </w:r>
            <w:r w:rsidRPr="008473FD">
              <w:t xml:space="preserve">Professor, </w:t>
            </w:r>
            <w:r w:rsidR="00B2168B" w:rsidRPr="00B2168B">
              <w:t xml:space="preserve"> Associate Dean for Doctoral Education</w:t>
            </w:r>
            <w:r w:rsidR="00B2168B">
              <w:t xml:space="preserve">, </w:t>
            </w:r>
            <w:r w:rsidRPr="008473FD">
              <w:t>University of Denver, Graduate School of Social Work</w:t>
            </w:r>
          </w:p>
          <w:p w14:paraId="3E821E3E" w14:textId="77777777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James Erangey,</w:t>
            </w:r>
            <w:r w:rsidRPr="008473FD">
              <w:t xml:space="preserve"> University of Denver, Graduate School of Social Work</w:t>
            </w:r>
          </w:p>
          <w:p w14:paraId="32B33729" w14:textId="77777777" w:rsidR="00DF1787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Connor Marvin,</w:t>
            </w:r>
            <w:r w:rsidRPr="008473FD">
              <w:t xml:space="preserve"> Peer Support Specialist, Colorado Coalition for the Homeless, Recovery Support Services</w:t>
            </w:r>
          </w:p>
          <w:p w14:paraId="5BCE5771" w14:textId="415D4880" w:rsidR="003C7535" w:rsidRPr="008473FD" w:rsidRDefault="003C7535" w:rsidP="00DF1787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Promoting Latinx Youth Civic Engagement through Youth-driven Strategies</w:t>
            </w:r>
          </w:p>
          <w:p w14:paraId="5B79143A" w14:textId="36A0A903" w:rsidR="003C7535" w:rsidRPr="00C8383A" w:rsidRDefault="003C7535" w:rsidP="00DF1787">
            <w:pPr>
              <w:pStyle w:val="ListContinue"/>
            </w:pPr>
            <w:r w:rsidRPr="00761D79">
              <w:rPr>
                <w:rStyle w:val="Strong"/>
              </w:rPr>
              <w:t>Suzanne Pritzker,</w:t>
            </w:r>
            <w:r w:rsidRPr="008473FD">
              <w:t xml:space="preserve"> </w:t>
            </w:r>
            <w:r w:rsidR="00B2168B">
              <w:t xml:space="preserve">Ph.D., </w:t>
            </w:r>
            <w:r w:rsidRPr="008473FD">
              <w:t>Associate Professor, University of Houston</w:t>
            </w:r>
            <w:r w:rsidR="00B2168B">
              <w:t>,</w:t>
            </w:r>
            <w:r w:rsidRPr="008473FD">
              <w:t xml:space="preserve"> Graduate College of Social Work</w:t>
            </w:r>
          </w:p>
        </w:tc>
      </w:tr>
      <w:tr w:rsidR="003C7535" w14:paraId="7FBF2CCB" w14:textId="77777777" w:rsidTr="00BD48F5">
        <w:tc>
          <w:tcPr>
            <w:tcW w:w="2520" w:type="dxa"/>
          </w:tcPr>
          <w:p w14:paraId="2F272002" w14:textId="01530C7B" w:rsidR="003C7535" w:rsidRPr="0050697D" w:rsidRDefault="003C7535" w:rsidP="003C7535">
            <w:bookmarkStart w:id="4" w:name="_Hlk18926788"/>
            <w:r w:rsidRPr="0050697D">
              <w:t>10:45 a.m.–11:45 a.m.</w:t>
            </w:r>
            <w:bookmarkEnd w:id="4"/>
          </w:p>
        </w:tc>
        <w:tc>
          <w:tcPr>
            <w:tcW w:w="8270" w:type="dxa"/>
            <w:vAlign w:val="center"/>
          </w:tcPr>
          <w:p w14:paraId="29F6E515" w14:textId="057124CD" w:rsidR="003C7535" w:rsidRPr="007C39EB" w:rsidRDefault="003C7535" w:rsidP="003C7535">
            <w:pPr>
              <w:pStyle w:val="SessionTitle"/>
            </w:pPr>
            <w:r w:rsidRPr="00C8383A">
              <w:t>Panels/Workshops</w:t>
            </w:r>
          </w:p>
        </w:tc>
      </w:tr>
      <w:tr w:rsidR="00DF1787" w14:paraId="5E7D4AFB" w14:textId="77777777" w:rsidTr="00BD48F5">
        <w:tc>
          <w:tcPr>
            <w:tcW w:w="2520" w:type="dxa"/>
          </w:tcPr>
          <w:p w14:paraId="49B1EB85" w14:textId="3243241F" w:rsidR="00DF1787" w:rsidRPr="0050697D" w:rsidRDefault="00DF1787" w:rsidP="00DF1787">
            <w:r w:rsidRPr="0050697D">
              <w:t>Harrison</w:t>
            </w:r>
          </w:p>
        </w:tc>
        <w:tc>
          <w:tcPr>
            <w:tcW w:w="8270" w:type="dxa"/>
            <w:vAlign w:val="center"/>
          </w:tcPr>
          <w:p w14:paraId="54CD9160" w14:textId="77777777" w:rsidR="00DF1787" w:rsidRPr="00C8383A" w:rsidRDefault="00DF1787" w:rsidP="00DF1787">
            <w:pPr>
              <w:pStyle w:val="SesssionDescriptionSubtitle"/>
            </w:pPr>
            <w:r>
              <w:t xml:space="preserve">Track 1 </w:t>
            </w:r>
            <w:r w:rsidRPr="00CB5799">
              <w:t xml:space="preserve">Fostering Civic Engagement </w:t>
            </w:r>
            <w:r>
              <w:t>Panel</w:t>
            </w:r>
          </w:p>
          <w:p w14:paraId="6D4F0117" w14:textId="7DD2FC2F" w:rsidR="00DF1787" w:rsidRPr="008473FD" w:rsidRDefault="00DF1787" w:rsidP="00DF1787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Bridging Cultural and Linguistic Differences in a Participatory Action Research Project</w:t>
            </w:r>
          </w:p>
          <w:p w14:paraId="0AE9BACE" w14:textId="13954CC7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 xml:space="preserve">Amina Aden, </w:t>
            </w:r>
            <w:r w:rsidR="00750F8E">
              <w:t xml:space="preserve">Ph.D., </w:t>
            </w:r>
            <w:r w:rsidRPr="008473FD">
              <w:t xml:space="preserve">Somali Community Resettlement Services </w:t>
            </w:r>
          </w:p>
          <w:p w14:paraId="43B03698" w14:textId="587D6A7C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 xml:space="preserve">Anita Chikkatur, </w:t>
            </w:r>
            <w:r w:rsidR="00750F8E">
              <w:t xml:space="preserve">Ph.D., </w:t>
            </w:r>
            <w:r w:rsidR="00750F8E" w:rsidRPr="00750F8E">
              <w:t>Associate Professor of Educational Studies,</w:t>
            </w:r>
            <w:r w:rsidR="00750F8E">
              <w:t xml:space="preserve"> </w:t>
            </w:r>
            <w:r w:rsidRPr="008473FD">
              <w:t>Carleton College</w:t>
            </w:r>
          </w:p>
          <w:p w14:paraId="5A2B432D" w14:textId="77777777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 xml:space="preserve">Cynthia Gonzalez, </w:t>
            </w:r>
            <w:r w:rsidRPr="008473FD">
              <w:t xml:space="preserve">Community without Borders </w:t>
            </w:r>
          </w:p>
          <w:p w14:paraId="48BD0D02" w14:textId="1F76035A" w:rsidR="00DF1787" w:rsidRPr="00750F8E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 xml:space="preserve">Emily Oliver, </w:t>
            </w:r>
            <w:r w:rsidR="00750F8E" w:rsidRPr="00750F8E">
              <w:t xml:space="preserve">Associate Director for Academic Civic Engagement, Temporary Director of the Center for Community and Civic Engagement, </w:t>
            </w:r>
            <w:r w:rsidRPr="00750F8E">
              <w:t xml:space="preserve">Carleton College </w:t>
            </w:r>
          </w:p>
          <w:p w14:paraId="089AEDD7" w14:textId="77777777" w:rsidR="00DF1787" w:rsidRPr="008473FD" w:rsidRDefault="00DF1787" w:rsidP="00DF1787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Civic Engagement for Anti-displacement: Supporting Intergenerational Research Partnerships in Community-led Participatory Action Research</w:t>
            </w:r>
          </w:p>
          <w:p w14:paraId="579E3DCA" w14:textId="77777777" w:rsidR="00DF1787" w:rsidRDefault="00DF1787" w:rsidP="00DF1787">
            <w:pPr>
              <w:pStyle w:val="ListContinue"/>
              <w:rPr>
                <w:rStyle w:val="IntenseEmphasis"/>
              </w:rPr>
            </w:pPr>
            <w:r w:rsidRPr="00761D79">
              <w:rPr>
                <w:rStyle w:val="Strong"/>
              </w:rPr>
              <w:t xml:space="preserve">Ayana Allen-Handy, </w:t>
            </w:r>
            <w:r w:rsidRPr="008473FD">
              <w:t>Ph.D. , Drexel University</w:t>
            </w:r>
            <w:r w:rsidRPr="008473FD">
              <w:rPr>
                <w:rStyle w:val="IntenseEmphasis"/>
              </w:rPr>
              <w:t xml:space="preserve"> </w:t>
            </w:r>
          </w:p>
          <w:p w14:paraId="17A8E2A4" w14:textId="607B2DAA" w:rsidR="00DF1787" w:rsidRPr="008473FD" w:rsidRDefault="00DF1787" w:rsidP="00DF1787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Exploring Civic Engagement through Participatory Research in Four Hurricane-affected Communities</w:t>
            </w:r>
          </w:p>
          <w:p w14:paraId="49A51E04" w14:textId="38C111D9" w:rsidR="00DF1787" w:rsidRPr="00C8383A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 xml:space="preserve">Suzanne Pritzker, </w:t>
            </w:r>
            <w:r w:rsidR="007653CE">
              <w:t xml:space="preserve">Ph.D., </w:t>
            </w:r>
            <w:r w:rsidRPr="008473FD">
              <w:t>Associate Professor, University of Houston Graduate College of Social Work</w:t>
            </w:r>
          </w:p>
        </w:tc>
      </w:tr>
      <w:tr w:rsidR="00DF1787" w14:paraId="42AE7E9D" w14:textId="77777777" w:rsidTr="00BD48F5">
        <w:tc>
          <w:tcPr>
            <w:tcW w:w="2520" w:type="dxa"/>
          </w:tcPr>
          <w:p w14:paraId="5C4855B8" w14:textId="74AF0FD3" w:rsidR="00DF1787" w:rsidRPr="0050697D" w:rsidRDefault="00DF1787" w:rsidP="00DF1787">
            <w:r w:rsidRPr="0050697D">
              <w:t>Van Buren</w:t>
            </w:r>
          </w:p>
        </w:tc>
        <w:tc>
          <w:tcPr>
            <w:tcW w:w="8270" w:type="dxa"/>
            <w:vAlign w:val="center"/>
          </w:tcPr>
          <w:p w14:paraId="7AFEF8AD" w14:textId="77777777" w:rsidR="00DF1787" w:rsidRDefault="00DF1787" w:rsidP="00DF1787">
            <w:pPr>
              <w:pStyle w:val="SesssionDescriptionSubtitle"/>
            </w:pPr>
            <w:bookmarkStart w:id="5" w:name="_Hlk18926747"/>
            <w:r>
              <w:t xml:space="preserve">Track 1 </w:t>
            </w:r>
            <w:bookmarkEnd w:id="5"/>
            <w:r w:rsidRPr="00CB5799">
              <w:t xml:space="preserve">Fostering Civic Engagement </w:t>
            </w:r>
            <w:r>
              <w:t>Workshop</w:t>
            </w:r>
          </w:p>
          <w:p w14:paraId="1E4CE2D4" w14:textId="77777777" w:rsidR="00DF1787" w:rsidRPr="008473FD" w:rsidRDefault="00DF1787" w:rsidP="007653CE">
            <w:pPr>
              <w:keepNext/>
              <w:rPr>
                <w:rStyle w:val="IntenseEmphasis"/>
              </w:rPr>
            </w:pPr>
            <w:r w:rsidRPr="008473FD">
              <w:rPr>
                <w:rStyle w:val="IntenseEmphasis"/>
              </w:rPr>
              <w:t>The INARO Project: Community Cohesion Post-Hurricane Maria</w:t>
            </w:r>
          </w:p>
          <w:p w14:paraId="34848AED" w14:textId="77777777" w:rsidR="00DF1787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Carlos Vazquez Rivera,</w:t>
            </w:r>
            <w:r w:rsidRPr="008473FD">
              <w:t xml:space="preserve"> University of Puerto Rico at Humacao</w:t>
            </w:r>
          </w:p>
          <w:p w14:paraId="2296FBC3" w14:textId="6A6EB3A0" w:rsidR="00DF1787" w:rsidRPr="008473FD" w:rsidRDefault="00DF1787" w:rsidP="00DF1787">
            <w:pPr>
              <w:rPr>
                <w:rStyle w:val="IntenseEmphasis"/>
              </w:rPr>
            </w:pPr>
            <w:bookmarkStart w:id="6" w:name="_Hlk18926736"/>
            <w:r w:rsidRPr="008473FD">
              <w:rPr>
                <w:rStyle w:val="IntenseEmphasis"/>
              </w:rPr>
              <w:t>The Rural</w:t>
            </w:r>
            <w:r>
              <w:rPr>
                <w:rStyle w:val="IntenseEmphasis"/>
              </w:rPr>
              <w:t>-</w:t>
            </w:r>
            <w:r w:rsidRPr="008473FD">
              <w:rPr>
                <w:rStyle w:val="IntenseEmphasis"/>
              </w:rPr>
              <w:t xml:space="preserve">Urban Volunteer Divide: </w:t>
            </w:r>
            <w:r w:rsidR="00C82883" w:rsidRPr="00C82883">
              <w:rPr>
                <w:rStyle w:val="IntenseEmphasis"/>
              </w:rPr>
              <w:t>The Implications for Policy and Management</w:t>
            </w:r>
          </w:p>
          <w:bookmarkEnd w:id="6"/>
          <w:p w14:paraId="2F37B7A3" w14:textId="013946E9" w:rsidR="007653CE" w:rsidRPr="008473FD" w:rsidRDefault="007653CE" w:rsidP="007653CE">
            <w:pPr>
              <w:pStyle w:val="ListContinue"/>
            </w:pPr>
            <w:r w:rsidRPr="00761D79">
              <w:rPr>
                <w:rStyle w:val="Strong"/>
              </w:rPr>
              <w:t>Rebecca Nesbit,</w:t>
            </w:r>
            <w:r w:rsidRPr="008473FD">
              <w:t xml:space="preserve"> </w:t>
            </w:r>
            <w:r>
              <w:t xml:space="preserve">Ph.D., </w:t>
            </w:r>
            <w:r w:rsidRPr="007653CE">
              <w:t>Associate Professor of Public Administration and Policy</w:t>
            </w:r>
            <w:r>
              <w:t xml:space="preserve">, </w:t>
            </w:r>
            <w:r w:rsidRPr="008473FD">
              <w:t xml:space="preserve">University of Georgia, Department of Public Administration and Policy </w:t>
            </w:r>
          </w:p>
          <w:p w14:paraId="15452582" w14:textId="174FA71D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Laurie Paarlberg,</w:t>
            </w:r>
            <w:r w:rsidRPr="008473FD">
              <w:t xml:space="preserve"> </w:t>
            </w:r>
            <w:r w:rsidR="00395014">
              <w:t xml:space="preserve">Ph.D., </w:t>
            </w:r>
            <w:r w:rsidRPr="008473FD">
              <w:t>Indiana University–Perdue University Indianapolis</w:t>
            </w:r>
          </w:p>
          <w:p w14:paraId="7BCF9D02" w14:textId="35237CD1" w:rsidR="00DF1787" w:rsidRPr="008473FD" w:rsidRDefault="006555EC" w:rsidP="00DF1787">
            <w:pPr>
              <w:rPr>
                <w:rStyle w:val="IntenseEmphasis"/>
              </w:rPr>
            </w:pPr>
            <w:r w:rsidRPr="006555EC">
              <w:rPr>
                <w:rStyle w:val="IntenseEmphasis"/>
              </w:rPr>
              <w:t>Puerto Rico Post-Maria: How Crises Create a Resurgence of Community Engagement</w:t>
            </w:r>
          </w:p>
          <w:p w14:paraId="5E0D637C" w14:textId="16EDB221" w:rsidR="00DF1787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Jehyra Ascencio Yace,</w:t>
            </w:r>
            <w:r w:rsidRPr="008473FD">
              <w:t xml:space="preserve"> </w:t>
            </w:r>
            <w:r w:rsidR="0033268A">
              <w:t xml:space="preserve">Ph.D., </w:t>
            </w:r>
            <w:r w:rsidRPr="008473FD">
              <w:t>Independent Scholar</w:t>
            </w:r>
          </w:p>
        </w:tc>
      </w:tr>
      <w:tr w:rsidR="00DF1787" w14:paraId="5BC340A9" w14:textId="77777777" w:rsidTr="00BD48F5">
        <w:tc>
          <w:tcPr>
            <w:tcW w:w="2520" w:type="dxa"/>
          </w:tcPr>
          <w:p w14:paraId="6DEB85F9" w14:textId="37BF8F45" w:rsidR="00DF1787" w:rsidRPr="0050697D" w:rsidRDefault="00DF1787" w:rsidP="00DF1787">
            <w:r w:rsidRPr="0050697D">
              <w:t>Victory</w:t>
            </w:r>
          </w:p>
        </w:tc>
        <w:tc>
          <w:tcPr>
            <w:tcW w:w="8270" w:type="dxa"/>
            <w:vAlign w:val="center"/>
          </w:tcPr>
          <w:p w14:paraId="4AE81D03" w14:textId="77777777" w:rsidR="00DF1787" w:rsidRPr="00C8383A" w:rsidRDefault="00DF1787" w:rsidP="00DF1787">
            <w:pPr>
              <w:pStyle w:val="SesssionDescriptionSubtitle"/>
            </w:pPr>
            <w:r>
              <w:t xml:space="preserve">Track 2 </w:t>
            </w:r>
            <w:r w:rsidRPr="0041165D">
              <w:t xml:space="preserve">Approaches to Assessing Community Impact </w:t>
            </w:r>
            <w:r>
              <w:t>Panel</w:t>
            </w:r>
          </w:p>
          <w:p w14:paraId="45ADD8DA" w14:textId="4CF7B2AE" w:rsidR="00DF1787" w:rsidRPr="008473FD" w:rsidRDefault="00DF1787" w:rsidP="00DF1787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Assessing Community Building through Network Analysis</w:t>
            </w:r>
          </w:p>
          <w:p w14:paraId="3964F817" w14:textId="534A2E6B" w:rsidR="00DF1787" w:rsidRPr="00592131" w:rsidRDefault="00940249" w:rsidP="00DF1787">
            <w:pPr>
              <w:pStyle w:val="ListContinue"/>
              <w:rPr>
                <w:strike/>
              </w:rPr>
            </w:pPr>
            <w:r w:rsidRPr="00940249">
              <w:rPr>
                <w:b/>
              </w:rPr>
              <w:t>Dana Kayser,</w:t>
            </w:r>
            <w:r>
              <w:t xml:space="preserve"> </w:t>
            </w:r>
            <w:r w:rsidR="00DF1787" w:rsidRPr="00395014">
              <w:t>PHENND</w:t>
            </w:r>
            <w:r w:rsidR="00DF1787" w:rsidRPr="006D120B">
              <w:t>, University of Pennsylvania</w:t>
            </w:r>
          </w:p>
          <w:p w14:paraId="718E5C79" w14:textId="77777777" w:rsidR="00DF1787" w:rsidRPr="008473FD" w:rsidRDefault="00DF1787" w:rsidP="00DF1787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Building Capacity for Culturally Responsive and Systematic Evaluation</w:t>
            </w:r>
          </w:p>
          <w:p w14:paraId="7D7E9127" w14:textId="77777777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 xml:space="preserve">Jeanne Duffy, </w:t>
            </w:r>
            <w:r w:rsidRPr="008473FD">
              <w:t>Executive Director, Serve Wisconsin</w:t>
            </w:r>
          </w:p>
          <w:p w14:paraId="7B938777" w14:textId="70B1EA2E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 xml:space="preserve">Annalee Good, </w:t>
            </w:r>
            <w:r w:rsidR="009E619C" w:rsidRPr="009E619C">
              <w:t>Ph.D.,</w:t>
            </w:r>
            <w:r w:rsidR="009E619C">
              <w:rPr>
                <w:rStyle w:val="Strong"/>
              </w:rPr>
              <w:t xml:space="preserve"> </w:t>
            </w:r>
            <w:r w:rsidRPr="008473FD">
              <w:t>Co-Director, Wisconsin Evaluation Collaborative, University of Wisconsin-Madison</w:t>
            </w:r>
          </w:p>
          <w:p w14:paraId="65C0DBA3" w14:textId="77777777" w:rsidR="00DF1787" w:rsidRPr="008473FD" w:rsidRDefault="00DF1787" w:rsidP="00DF1787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Y-Corps: Bridging Divides &amp; Building Communities through Youth Service-Learning</w:t>
            </w:r>
          </w:p>
          <w:p w14:paraId="7F7F8FF9" w14:textId="32B6DC59" w:rsidR="00DF1787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 xml:space="preserve">Derek Summerville, </w:t>
            </w:r>
            <w:r w:rsidRPr="008473FD">
              <w:t>Shared Services Director, YMCA Youth and Government</w:t>
            </w:r>
          </w:p>
        </w:tc>
      </w:tr>
      <w:tr w:rsidR="00DF1787" w14:paraId="7ED2E77D" w14:textId="77777777" w:rsidTr="00BD48F5">
        <w:tc>
          <w:tcPr>
            <w:tcW w:w="2520" w:type="dxa"/>
          </w:tcPr>
          <w:p w14:paraId="7094A13E" w14:textId="52B4931F" w:rsidR="00DF1787" w:rsidRPr="0050697D" w:rsidRDefault="00DF1787" w:rsidP="00DF1787">
            <w:r w:rsidRPr="0050697D">
              <w:t>Jackson</w:t>
            </w:r>
          </w:p>
        </w:tc>
        <w:tc>
          <w:tcPr>
            <w:tcW w:w="8270" w:type="dxa"/>
            <w:vAlign w:val="center"/>
          </w:tcPr>
          <w:p w14:paraId="189715AE" w14:textId="04E3E628" w:rsidR="00DF1787" w:rsidRPr="00C8383A" w:rsidRDefault="00DF1787" w:rsidP="00DF1787">
            <w:pPr>
              <w:pStyle w:val="SesssionDescriptionSubtitle"/>
            </w:pPr>
            <w:r>
              <w:t xml:space="preserve">Track 2 </w:t>
            </w:r>
            <w:r w:rsidRPr="0041165D">
              <w:t xml:space="preserve">Approaches to Assessing Community Impact </w:t>
            </w:r>
            <w:r>
              <w:t>Panel</w:t>
            </w:r>
          </w:p>
          <w:p w14:paraId="77277492" w14:textId="77777777" w:rsidR="00DF1787" w:rsidRPr="008473FD" w:rsidRDefault="00DF1787" w:rsidP="00DF1787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A Study to Develop and Test a Framework That Supports Use and Sharing of Data Among Community-based Organizations</w:t>
            </w:r>
          </w:p>
          <w:p w14:paraId="4800CB5D" w14:textId="4AF67C91" w:rsidR="009E619C" w:rsidRPr="008473FD" w:rsidRDefault="009E619C" w:rsidP="009E619C">
            <w:pPr>
              <w:pStyle w:val="ListContinue"/>
            </w:pPr>
            <w:r w:rsidRPr="00761D79">
              <w:rPr>
                <w:rStyle w:val="Strong"/>
              </w:rPr>
              <w:t>Kien Lee,</w:t>
            </w:r>
            <w:r w:rsidRPr="008473FD">
              <w:t xml:space="preserve"> </w:t>
            </w:r>
            <w:r w:rsidRPr="009E619C">
              <w:t>Ph.D.,</w:t>
            </w:r>
            <w:r>
              <w:rPr>
                <w:rStyle w:val="Strong"/>
              </w:rPr>
              <w:t xml:space="preserve"> </w:t>
            </w:r>
            <w:r w:rsidRPr="008473FD">
              <w:t>Principal Associate/Vice President, Community Science</w:t>
            </w:r>
          </w:p>
          <w:p w14:paraId="3FB0065E" w14:textId="7B3F7F65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Minh Wendt,</w:t>
            </w:r>
            <w:r w:rsidRPr="008473FD">
              <w:t xml:space="preserve"> </w:t>
            </w:r>
            <w:r w:rsidR="009E619C" w:rsidRPr="009E619C">
              <w:t>Ph.D.,</w:t>
            </w:r>
            <w:r w:rsidR="009E619C">
              <w:rPr>
                <w:rStyle w:val="Strong"/>
              </w:rPr>
              <w:t xml:space="preserve"> </w:t>
            </w:r>
            <w:r w:rsidRPr="008473FD">
              <w:t>Data Policy Lead, Office of Minority Health</w:t>
            </w:r>
          </w:p>
          <w:p w14:paraId="61A9634D" w14:textId="08B1DB40" w:rsidR="002C1BFD" w:rsidRPr="008473FD" w:rsidRDefault="002C1BFD" w:rsidP="002C1BFD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 xml:space="preserve">Assessing Effectiveness: Measuring the Impact of </w:t>
            </w:r>
            <w:r>
              <w:rPr>
                <w:rStyle w:val="IntenseEmphasis"/>
              </w:rPr>
              <w:t>T</w:t>
            </w:r>
            <w:r w:rsidRPr="008473FD">
              <w:rPr>
                <w:rStyle w:val="IntenseEmphasis"/>
              </w:rPr>
              <w:t>TA and Capacity Building to Strengthen Communities and Improve Lives</w:t>
            </w:r>
          </w:p>
          <w:p w14:paraId="043D178D" w14:textId="77777777" w:rsidR="002C1BFD" w:rsidRDefault="002C1BFD" w:rsidP="008247A9">
            <w:pPr>
              <w:ind w:left="720"/>
            </w:pPr>
            <w:r w:rsidRPr="00C077CC">
              <w:rPr>
                <w:rStyle w:val="Strong"/>
              </w:rPr>
              <w:t>Amanda Benton,</w:t>
            </w:r>
            <w:r w:rsidRPr="00ED5CE8">
              <w:t xml:space="preserve"> Senior Social Science Analyst, Office of the Assistant Secretary for Planning and Evaluation, U.S. Department of Health and Human Services</w:t>
            </w:r>
          </w:p>
          <w:p w14:paraId="50BA5BE1" w14:textId="2BB2C505" w:rsidR="00DF1787" w:rsidRPr="008473FD" w:rsidRDefault="00DF1787" w:rsidP="002C1BFD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Evaluating the Transformational Impact of National Service</w:t>
            </w:r>
          </w:p>
          <w:p w14:paraId="1863981D" w14:textId="77777777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Jessamyn Luiz,</w:t>
            </w:r>
            <w:r w:rsidRPr="008473FD">
              <w:t xml:space="preserve"> Associate, Dialogues In Action</w:t>
            </w:r>
          </w:p>
          <w:p w14:paraId="3FCF4E0D" w14:textId="77777777" w:rsidR="00DF1787" w:rsidRPr="008473FD" w:rsidRDefault="00DF1787" w:rsidP="009E619C">
            <w:pPr>
              <w:keepNext/>
              <w:rPr>
                <w:rStyle w:val="IntenseEmphasis"/>
              </w:rPr>
            </w:pPr>
            <w:r w:rsidRPr="008473FD">
              <w:rPr>
                <w:rStyle w:val="IntenseEmphasis"/>
              </w:rPr>
              <w:t>Measures of Neighborhood Social Capital: 2013 American Housing Survey</w:t>
            </w:r>
          </w:p>
          <w:p w14:paraId="0EF2276F" w14:textId="4B2167CB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Melissa Cidade,</w:t>
            </w:r>
            <w:r w:rsidRPr="008473FD">
              <w:t xml:space="preserve"> </w:t>
            </w:r>
            <w:r w:rsidR="009E619C">
              <w:t xml:space="preserve">Ph.D., </w:t>
            </w:r>
            <w:r w:rsidRPr="008473FD">
              <w:t>Survey Statistician, U</w:t>
            </w:r>
            <w:r w:rsidR="009E619C">
              <w:t>.</w:t>
            </w:r>
            <w:r w:rsidRPr="008473FD">
              <w:t>S</w:t>
            </w:r>
            <w:r w:rsidR="009E619C">
              <w:t>.</w:t>
            </w:r>
            <w:r w:rsidRPr="008473FD">
              <w:t xml:space="preserve"> Census Bureau</w:t>
            </w:r>
          </w:p>
          <w:p w14:paraId="10FAC136" w14:textId="7CAC84BF" w:rsidR="00DF1787" w:rsidRPr="00C8383A" w:rsidRDefault="00DF1787" w:rsidP="002C1BFD">
            <w:pPr>
              <w:pStyle w:val="ListContinue"/>
            </w:pPr>
            <w:r w:rsidRPr="00761D79">
              <w:rPr>
                <w:rStyle w:val="Strong"/>
              </w:rPr>
              <w:t>Tamara Cole,</w:t>
            </w:r>
            <w:r w:rsidRPr="008473FD">
              <w:t xml:space="preserve"> Survey Director, U</w:t>
            </w:r>
            <w:r w:rsidR="009E619C">
              <w:t>.</w:t>
            </w:r>
            <w:r w:rsidRPr="008473FD">
              <w:t>S</w:t>
            </w:r>
            <w:r w:rsidR="009E619C">
              <w:t>.</w:t>
            </w:r>
            <w:r w:rsidRPr="008473FD">
              <w:t xml:space="preserve"> Census Bureau</w:t>
            </w:r>
          </w:p>
        </w:tc>
      </w:tr>
      <w:tr w:rsidR="00DF1787" w14:paraId="575F305E" w14:textId="77777777" w:rsidTr="00BD48F5">
        <w:tc>
          <w:tcPr>
            <w:tcW w:w="2520" w:type="dxa"/>
          </w:tcPr>
          <w:p w14:paraId="7C6E6AFD" w14:textId="18499ED5" w:rsidR="00DF1787" w:rsidRPr="0050697D" w:rsidRDefault="00DF1787" w:rsidP="00DF1787">
            <w:r w:rsidRPr="0050697D">
              <w:t>Liberty</w:t>
            </w:r>
          </w:p>
        </w:tc>
        <w:tc>
          <w:tcPr>
            <w:tcW w:w="8270" w:type="dxa"/>
            <w:vAlign w:val="center"/>
          </w:tcPr>
          <w:p w14:paraId="2E8F4AFA" w14:textId="77777777" w:rsidR="00DF1787" w:rsidRDefault="00DF1787" w:rsidP="00DF1787">
            <w:pPr>
              <w:pStyle w:val="SesssionDescriptionSubtitle"/>
            </w:pPr>
            <w:r>
              <w:t>Track 3 Outcomes from National Service and Volunteering Panel</w:t>
            </w:r>
          </w:p>
          <w:p w14:paraId="019E8F84" w14:textId="77777777" w:rsidR="00DF1787" w:rsidRPr="008473FD" w:rsidRDefault="00DF1787" w:rsidP="00DF1787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Effects of Learn and Serve America Higher Education on Community Social Capital</w:t>
            </w:r>
          </w:p>
          <w:p w14:paraId="7416295A" w14:textId="6CAA08E9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Thomas A. Dahan,</w:t>
            </w:r>
            <w:r w:rsidRPr="008473FD">
              <w:t xml:space="preserve"> </w:t>
            </w:r>
            <w:r w:rsidR="009E619C" w:rsidRPr="009E619C">
              <w:t xml:space="preserve">Ph.D., </w:t>
            </w:r>
            <w:r w:rsidRPr="008473FD">
              <w:t>Director, Student Academic Success, Center for Learning and Student Success, Rutgers University–Camden</w:t>
            </w:r>
          </w:p>
          <w:p w14:paraId="2F8C07C7" w14:textId="77777777" w:rsidR="00DF1787" w:rsidRPr="008473FD" w:rsidRDefault="00DF1787" w:rsidP="00DF1787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Enhancing Self-Efficacy and Sense of Being a Community Leader</w:t>
            </w:r>
          </w:p>
          <w:p w14:paraId="24284E41" w14:textId="25E5A403" w:rsidR="00DF1787" w:rsidRPr="009E619C" w:rsidRDefault="00940249" w:rsidP="00DF1787">
            <w:pPr>
              <w:pStyle w:val="ListContinue"/>
              <w:rPr>
                <w:rStyle w:val="IntenseEmphasis"/>
              </w:rPr>
            </w:pPr>
            <w:r w:rsidRPr="00940249">
              <w:rPr>
                <w:b/>
              </w:rPr>
              <w:t>Mary Tschirhart,</w:t>
            </w:r>
            <w:r>
              <w:t xml:space="preserve"> </w:t>
            </w:r>
            <w:r w:rsidR="00DF1787" w:rsidRPr="009E619C">
              <w:t>Ohio State University</w:t>
            </w:r>
            <w:r w:rsidR="00DF1787" w:rsidRPr="009E619C">
              <w:rPr>
                <w:rStyle w:val="IntenseEmphasis"/>
              </w:rPr>
              <w:t xml:space="preserve"> </w:t>
            </w:r>
          </w:p>
          <w:p w14:paraId="06227973" w14:textId="339CDF1E" w:rsidR="00DF1787" w:rsidRPr="008473FD" w:rsidRDefault="00DF1787" w:rsidP="00DF1787">
            <w:pPr>
              <w:rPr>
                <w:rStyle w:val="IntenseEmphasis"/>
              </w:rPr>
            </w:pPr>
            <w:r w:rsidRPr="008473FD">
              <w:rPr>
                <w:rStyle w:val="IntenseEmphasis"/>
              </w:rPr>
              <w:t>Getting Things Done for Life: AmeriCorps</w:t>
            </w:r>
          </w:p>
          <w:p w14:paraId="330B6645" w14:textId="55635613" w:rsidR="00DF1787" w:rsidRPr="008473FD" w:rsidRDefault="00940249" w:rsidP="00DF1787">
            <w:pPr>
              <w:pStyle w:val="ListContinue"/>
            </w:pPr>
            <w:r w:rsidRPr="00940249">
              <w:rPr>
                <w:b/>
              </w:rPr>
              <w:t>Matthew Hudon-Flege,</w:t>
            </w:r>
            <w:r>
              <w:t xml:space="preserve"> </w:t>
            </w:r>
            <w:r w:rsidR="00DF1787" w:rsidRPr="009E619C">
              <w:t>Clemson University Institute on Family &amp; Neighborhood Life</w:t>
            </w:r>
          </w:p>
        </w:tc>
      </w:tr>
      <w:tr w:rsidR="00DF1787" w14:paraId="241673E2" w14:textId="77777777" w:rsidTr="00BD48F5">
        <w:tc>
          <w:tcPr>
            <w:tcW w:w="2520" w:type="dxa"/>
          </w:tcPr>
          <w:p w14:paraId="7C227DFE" w14:textId="60CCB018" w:rsidR="00DF1787" w:rsidRPr="0050697D" w:rsidRDefault="00DF1787" w:rsidP="00DF1787">
            <w:r w:rsidRPr="0050697D">
              <w:t>11:45 a.m.–12:45 p.m.</w:t>
            </w:r>
          </w:p>
          <w:p w14:paraId="6426639A" w14:textId="4638521E" w:rsidR="00DF1787" w:rsidRPr="0050697D" w:rsidRDefault="00DF1787" w:rsidP="00DF1787">
            <w:r w:rsidRPr="0050697D">
              <w:t xml:space="preserve">Crystal Ballroom, </w:t>
            </w:r>
            <w:r w:rsidRPr="0050697D">
              <w:br/>
              <w:t>Salon AB</w:t>
            </w:r>
          </w:p>
        </w:tc>
        <w:tc>
          <w:tcPr>
            <w:tcW w:w="8270" w:type="dxa"/>
            <w:vAlign w:val="center"/>
          </w:tcPr>
          <w:p w14:paraId="66066BE4" w14:textId="27EB7A7F" w:rsidR="00DF1787" w:rsidRDefault="00DF1787" w:rsidP="00DF1787">
            <w:pPr>
              <w:pStyle w:val="SessionTitle"/>
            </w:pPr>
            <w:r w:rsidRPr="0043025E">
              <w:t>Fireside Chat</w:t>
            </w:r>
            <w:r>
              <w:t xml:space="preserve"> </w:t>
            </w:r>
            <w:r w:rsidRPr="0043025E">
              <w:t>/</w:t>
            </w:r>
            <w:r>
              <w:t xml:space="preserve">Onsite </w:t>
            </w:r>
            <w:r w:rsidRPr="0043025E">
              <w:t>Lunch</w:t>
            </w:r>
          </w:p>
          <w:p w14:paraId="2DACE75D" w14:textId="699E9263" w:rsidR="00DF1787" w:rsidRPr="00761D79" w:rsidRDefault="00DF1787" w:rsidP="00DF1787">
            <w:pPr>
              <w:pStyle w:val="SesssionDescriptionSubtitle"/>
            </w:pPr>
            <w:r w:rsidRPr="00C82883">
              <w:t>How Can Research Play a Role in Project Development?</w:t>
            </w:r>
            <w:r w:rsidRPr="00761D79">
              <w:t xml:space="preserve"> </w:t>
            </w:r>
          </w:p>
          <w:p w14:paraId="72E6E8D4" w14:textId="77777777" w:rsidR="009E619C" w:rsidRDefault="009E619C" w:rsidP="009E619C">
            <w:pPr>
              <w:pStyle w:val="ListContinue"/>
              <w:rPr>
                <w:rStyle w:val="Strong"/>
              </w:rPr>
            </w:pPr>
            <w:r w:rsidRPr="00761D79">
              <w:rPr>
                <w:rStyle w:val="Strong"/>
              </w:rPr>
              <w:t>Katie Keane,</w:t>
            </w:r>
            <w:r w:rsidRPr="008473FD">
              <w:t xml:space="preserve"> National Civilian Community Corps, Pacific Region</w:t>
            </w:r>
            <w:r w:rsidRPr="00761D79">
              <w:rPr>
                <w:rStyle w:val="Strong"/>
              </w:rPr>
              <w:t xml:space="preserve"> </w:t>
            </w:r>
          </w:p>
          <w:p w14:paraId="7B6DE820" w14:textId="638EFA5A" w:rsidR="009E619C" w:rsidRDefault="009E619C" w:rsidP="009E619C">
            <w:pPr>
              <w:pStyle w:val="ListContinue"/>
              <w:rPr>
                <w:rStyle w:val="Strong"/>
              </w:rPr>
            </w:pPr>
            <w:r w:rsidRPr="00761D79">
              <w:rPr>
                <w:rStyle w:val="Strong"/>
              </w:rPr>
              <w:t>Jennifer Willett,</w:t>
            </w:r>
            <w:r w:rsidRPr="008473FD">
              <w:t xml:space="preserve"> </w:t>
            </w:r>
            <w:r w:rsidR="00F95974" w:rsidRPr="00F95974">
              <w:t>Ph.D.</w:t>
            </w:r>
            <w:r w:rsidR="00F95974">
              <w:t>,</w:t>
            </w:r>
            <w:r w:rsidR="00F95974" w:rsidRPr="00F95974">
              <w:t xml:space="preserve"> </w:t>
            </w:r>
            <w:r w:rsidRPr="008473FD">
              <w:t>Assistant Professor, University of Nevada, Reno</w:t>
            </w:r>
            <w:r w:rsidRPr="00761D79">
              <w:rPr>
                <w:rStyle w:val="Strong"/>
              </w:rPr>
              <w:t xml:space="preserve"> </w:t>
            </w:r>
          </w:p>
          <w:p w14:paraId="17E3E59A" w14:textId="79C4513F" w:rsidR="00DF1787" w:rsidRPr="008473FD" w:rsidRDefault="00DF1787" w:rsidP="009E619C">
            <w:pPr>
              <w:pStyle w:val="ListContinue"/>
            </w:pPr>
            <w:r w:rsidRPr="00761D79">
              <w:rPr>
                <w:rStyle w:val="Strong"/>
              </w:rPr>
              <w:t>Najeh Abduljalil,</w:t>
            </w:r>
            <w:r w:rsidRPr="008473FD">
              <w:t xml:space="preserve"> Youth Scientist, Hug High School/University of Nevada, Reno</w:t>
            </w:r>
          </w:p>
          <w:p w14:paraId="2FC7EE87" w14:textId="426F18C6" w:rsidR="00DF1787" w:rsidRPr="00C8383A" w:rsidRDefault="00DF1787" w:rsidP="009E619C">
            <w:pPr>
              <w:pStyle w:val="ListContinue"/>
            </w:pPr>
            <w:r w:rsidRPr="00761D79">
              <w:rPr>
                <w:rStyle w:val="Strong"/>
              </w:rPr>
              <w:t>Jordan Dominquez,</w:t>
            </w:r>
            <w:r w:rsidRPr="008473FD">
              <w:t xml:space="preserve"> Youth Scientist, Sparks High School/University of Nevada, Reno</w:t>
            </w:r>
          </w:p>
        </w:tc>
      </w:tr>
      <w:tr w:rsidR="00DF1787" w14:paraId="11530AA6" w14:textId="77777777" w:rsidTr="00BD48F5">
        <w:tc>
          <w:tcPr>
            <w:tcW w:w="2520" w:type="dxa"/>
          </w:tcPr>
          <w:p w14:paraId="0C68597B" w14:textId="228A7469" w:rsidR="00DF1787" w:rsidRPr="0050697D" w:rsidRDefault="00DF1787" w:rsidP="00DF1787">
            <w:r w:rsidRPr="0050697D">
              <w:t>1:00 p.m.–3:00 p.m.</w:t>
            </w:r>
          </w:p>
        </w:tc>
        <w:tc>
          <w:tcPr>
            <w:tcW w:w="8270" w:type="dxa"/>
          </w:tcPr>
          <w:p w14:paraId="22361F14" w14:textId="0ED87EF0" w:rsidR="00DF1787" w:rsidRPr="00C8383A" w:rsidRDefault="00DF1787" w:rsidP="00DF1787">
            <w:pPr>
              <w:pStyle w:val="SessionTitle"/>
              <w:keepNext/>
            </w:pPr>
            <w:r>
              <w:t xml:space="preserve">Special Sessions </w:t>
            </w:r>
          </w:p>
        </w:tc>
      </w:tr>
      <w:tr w:rsidR="00DF1787" w14:paraId="6FEDFB77" w14:textId="77777777" w:rsidTr="00BD48F5">
        <w:tc>
          <w:tcPr>
            <w:tcW w:w="2520" w:type="dxa"/>
          </w:tcPr>
          <w:p w14:paraId="444CC367" w14:textId="3CBFFC65" w:rsidR="00DF1787" w:rsidRPr="0050697D" w:rsidRDefault="00DF1787" w:rsidP="00DF1787">
            <w:r w:rsidRPr="0050697D">
              <w:t>Jackson</w:t>
            </w:r>
          </w:p>
        </w:tc>
        <w:tc>
          <w:tcPr>
            <w:tcW w:w="8270" w:type="dxa"/>
          </w:tcPr>
          <w:p w14:paraId="26D281FF" w14:textId="13C888C7" w:rsidR="00DF1787" w:rsidRPr="00761D79" w:rsidRDefault="00DF1787" w:rsidP="00DF1787">
            <w:pPr>
              <w:pStyle w:val="SesssionDescriptionSubtitle"/>
            </w:pPr>
            <w:r w:rsidRPr="00C82883">
              <w:t>Measurement and Implications of the New Current Population Survey Civic Engagement and Volunteering Supplement</w:t>
            </w:r>
            <w:r w:rsidRPr="00761D79">
              <w:t xml:space="preserve"> </w:t>
            </w:r>
          </w:p>
          <w:p w14:paraId="019142FF" w14:textId="0D295E7D" w:rsidR="00794D02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Anthony Nerino,</w:t>
            </w:r>
            <w:r w:rsidRPr="008473FD">
              <w:t xml:space="preserve"> Office of Research and Evaluation, </w:t>
            </w:r>
            <w:r w:rsidR="00794D02">
              <w:t>CNCS</w:t>
            </w:r>
            <w:r w:rsidRPr="008473FD">
              <w:t xml:space="preserve"> </w:t>
            </w:r>
          </w:p>
          <w:p w14:paraId="74D1D20D" w14:textId="2E36A629" w:rsidR="00DF1787" w:rsidRPr="008473FD" w:rsidRDefault="00DF1787" w:rsidP="00DF1787">
            <w:pPr>
              <w:pStyle w:val="ListContinue"/>
            </w:pPr>
            <w:r w:rsidRPr="00794D02">
              <w:rPr>
                <w:rStyle w:val="Strong"/>
              </w:rPr>
              <w:t>Tim Marshall,</w:t>
            </w:r>
            <w:r w:rsidRPr="008473FD">
              <w:t xml:space="preserve"> U</w:t>
            </w:r>
            <w:r w:rsidR="00794D02">
              <w:t>.</w:t>
            </w:r>
            <w:r w:rsidRPr="008473FD">
              <w:t>S</w:t>
            </w:r>
            <w:r w:rsidR="00794D02">
              <w:t>.</w:t>
            </w:r>
            <w:r w:rsidRPr="008473FD">
              <w:t xml:space="preserve"> Census Bureau</w:t>
            </w:r>
          </w:p>
          <w:p w14:paraId="30742254" w14:textId="77777777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Pamela Paxton,</w:t>
            </w:r>
            <w:r w:rsidRPr="008473FD">
              <w:t xml:space="preserve"> University of Texas at Austin </w:t>
            </w:r>
          </w:p>
          <w:p w14:paraId="7255AFAD" w14:textId="7B839B64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Laurie Paarlberg,</w:t>
            </w:r>
            <w:r w:rsidRPr="008473FD">
              <w:t xml:space="preserve"> </w:t>
            </w:r>
            <w:r w:rsidR="00794D02">
              <w:t xml:space="preserve">Ph.D., </w:t>
            </w:r>
            <w:r w:rsidRPr="008473FD">
              <w:t>Indiana University–Perdue University Indianapolis</w:t>
            </w:r>
          </w:p>
          <w:p w14:paraId="682C3211" w14:textId="742BBAAB" w:rsidR="00794D02" w:rsidRPr="00794D02" w:rsidRDefault="00794D02" w:rsidP="00DF1787">
            <w:pPr>
              <w:pStyle w:val="ListContinue"/>
              <w:rPr>
                <w:rStyle w:val="IntenseReference"/>
              </w:rPr>
            </w:pPr>
            <w:r w:rsidRPr="00794D02">
              <w:rPr>
                <w:rStyle w:val="IntenseReference"/>
              </w:rPr>
              <w:t>Moderator</w:t>
            </w:r>
            <w:r>
              <w:rPr>
                <w:rStyle w:val="IntenseReference"/>
              </w:rPr>
              <w:t>:</w:t>
            </w:r>
            <w:r w:rsidRPr="00794D02">
              <w:rPr>
                <w:rStyle w:val="IntenseReference"/>
              </w:rPr>
              <w:t xml:space="preserve"> </w:t>
            </w:r>
          </w:p>
          <w:p w14:paraId="4FF11CE2" w14:textId="5D57F36B" w:rsidR="00DF1787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Laura Hanson Schlachter,</w:t>
            </w:r>
            <w:r w:rsidRPr="008473FD">
              <w:t xml:space="preserve"> University of Wisconsin</w:t>
            </w:r>
            <w:r w:rsidR="00794D02">
              <w:t>–</w:t>
            </w:r>
            <w:r w:rsidRPr="008473FD">
              <w:t xml:space="preserve">Madison </w:t>
            </w:r>
          </w:p>
        </w:tc>
      </w:tr>
      <w:tr w:rsidR="00DF1787" w14:paraId="62F46988" w14:textId="77777777" w:rsidTr="00BD48F5">
        <w:tc>
          <w:tcPr>
            <w:tcW w:w="2520" w:type="dxa"/>
          </w:tcPr>
          <w:p w14:paraId="5F09A962" w14:textId="6AA59DDA" w:rsidR="00DF1787" w:rsidRPr="0050697D" w:rsidRDefault="00DF1787" w:rsidP="00DF1787">
            <w:bookmarkStart w:id="7" w:name="_Hlk18920662"/>
            <w:r w:rsidRPr="0050697D">
              <w:t>Liberty</w:t>
            </w:r>
            <w:bookmarkEnd w:id="7"/>
          </w:p>
        </w:tc>
        <w:tc>
          <w:tcPr>
            <w:tcW w:w="8270" w:type="dxa"/>
            <w:vAlign w:val="center"/>
          </w:tcPr>
          <w:p w14:paraId="1D2F0F8E" w14:textId="506EF7CA" w:rsidR="00DF1787" w:rsidRPr="00761D79" w:rsidRDefault="00DF1787" w:rsidP="00DF1787">
            <w:pPr>
              <w:pStyle w:val="SesssionDescriptionSubtitle"/>
            </w:pPr>
            <w:r w:rsidRPr="00761D79">
              <w:t xml:space="preserve">Kitchen Table Talks: Engaging Residents in the Places They Call Home </w:t>
            </w:r>
          </w:p>
          <w:p w14:paraId="10B3F616" w14:textId="18D413BD" w:rsidR="00DF1787" w:rsidRPr="008473FD" w:rsidRDefault="00DF1787" w:rsidP="00DF1787">
            <w:pPr>
              <w:pStyle w:val="ListContinue"/>
            </w:pPr>
            <w:r w:rsidRPr="00761D79">
              <w:rPr>
                <w:rStyle w:val="Strong"/>
              </w:rPr>
              <w:t>Leah Russell,</w:t>
            </w:r>
            <w:r>
              <w:t xml:space="preserve"> </w:t>
            </w:r>
            <w:r w:rsidRPr="008473FD">
              <w:t>Near Westside Peacemaking Project</w:t>
            </w:r>
          </w:p>
        </w:tc>
      </w:tr>
      <w:tr w:rsidR="00024B25" w14:paraId="52000E2F" w14:textId="77777777" w:rsidTr="00BD48F5">
        <w:tc>
          <w:tcPr>
            <w:tcW w:w="2520" w:type="dxa"/>
          </w:tcPr>
          <w:p w14:paraId="01AE6B46" w14:textId="513F19C7" w:rsidR="00024B25" w:rsidRPr="0050697D" w:rsidRDefault="00F72435" w:rsidP="00DF1787">
            <w:r w:rsidRPr="00F72435">
              <w:t>Capital View</w:t>
            </w:r>
          </w:p>
        </w:tc>
        <w:tc>
          <w:tcPr>
            <w:tcW w:w="8270" w:type="dxa"/>
            <w:vAlign w:val="center"/>
          </w:tcPr>
          <w:p w14:paraId="5FC835E3" w14:textId="77777777" w:rsidR="00024B25" w:rsidRDefault="00F72435" w:rsidP="00DF1787">
            <w:pPr>
              <w:pStyle w:val="SesssionDescriptionSubtitle"/>
            </w:pPr>
            <w:r w:rsidRPr="00F72435">
              <w:t>Ripple Effect Mapping: A Proactive Tool for Evaluating Outcomes</w:t>
            </w:r>
          </w:p>
          <w:p w14:paraId="7CA69C22" w14:textId="77777777" w:rsidR="00F72435" w:rsidRPr="00940249" w:rsidRDefault="00F72435" w:rsidP="00F72435">
            <w:pPr>
              <w:pStyle w:val="ListContinue"/>
            </w:pPr>
            <w:r w:rsidRPr="00940249">
              <w:rPr>
                <w:rStyle w:val="Strong"/>
              </w:rPr>
              <w:t>Mary Emery,</w:t>
            </w:r>
            <w:r w:rsidRPr="00940249">
              <w:t xml:space="preserve"> Ph.D., Department Head for Sociology and Rural Studies, South Dakota State University</w:t>
            </w:r>
          </w:p>
          <w:p w14:paraId="1B561F6B" w14:textId="4A979788" w:rsidR="00F72435" w:rsidRPr="00761D79" w:rsidRDefault="00F72435" w:rsidP="00F72435">
            <w:pPr>
              <w:pStyle w:val="ListContinue"/>
            </w:pPr>
            <w:r w:rsidRPr="00940249">
              <w:rPr>
                <w:rStyle w:val="Strong"/>
              </w:rPr>
              <w:t>Rebecca Sero,</w:t>
            </w:r>
            <w:r w:rsidRPr="00940249">
              <w:t xml:space="preserve"> Ph.D., Evaluation Specialist, Washington State University Extension</w:t>
            </w:r>
          </w:p>
        </w:tc>
      </w:tr>
      <w:tr w:rsidR="00DF1787" w14:paraId="45F918D7" w14:textId="77777777" w:rsidTr="00BD48F5">
        <w:tc>
          <w:tcPr>
            <w:tcW w:w="2520" w:type="dxa"/>
          </w:tcPr>
          <w:p w14:paraId="39CC479D" w14:textId="474A48CF" w:rsidR="00DF1787" w:rsidRPr="0050697D" w:rsidRDefault="00DF1787" w:rsidP="00DF1787">
            <w:r w:rsidRPr="0050697D">
              <w:t>3:00 p.m.</w:t>
            </w:r>
          </w:p>
        </w:tc>
        <w:tc>
          <w:tcPr>
            <w:tcW w:w="8270" w:type="dxa"/>
            <w:vAlign w:val="center"/>
          </w:tcPr>
          <w:p w14:paraId="7C9AC188" w14:textId="77777777" w:rsidR="00DF1787" w:rsidRDefault="00DF1787" w:rsidP="00DF1787">
            <w:pPr>
              <w:pStyle w:val="SessionTitle"/>
            </w:pPr>
            <w:r>
              <w:t>Closing</w:t>
            </w:r>
          </w:p>
          <w:p w14:paraId="088DE0E3" w14:textId="7F559C3E" w:rsidR="00DF1787" w:rsidRPr="00B22D54" w:rsidRDefault="00DF1787" w:rsidP="00DF1787">
            <w:r w:rsidRPr="00B22D54">
              <w:t>Attendees depart</w:t>
            </w:r>
          </w:p>
        </w:tc>
      </w:tr>
    </w:tbl>
    <w:p w14:paraId="4C7E4ABA" w14:textId="19062825" w:rsidR="00A507F8" w:rsidRPr="00466FD5" w:rsidRDefault="00A507F8" w:rsidP="000174FB"/>
    <w:sectPr w:rsidR="00A507F8" w:rsidRPr="00466FD5" w:rsidSect="005736E0">
      <w:headerReference w:type="default" r:id="rId10"/>
      <w:footerReference w:type="default" r:id="rId11"/>
      <w:pgSz w:w="12240" w:h="15840"/>
      <w:pgMar w:top="2038" w:right="720" w:bottom="48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52F4E" w14:textId="77777777" w:rsidR="000C758E" w:rsidRDefault="000C758E" w:rsidP="00AF5D20">
      <w:r>
        <w:separator/>
      </w:r>
    </w:p>
  </w:endnote>
  <w:endnote w:type="continuationSeparator" w:id="0">
    <w:p w14:paraId="15C4AFC9" w14:textId="77777777" w:rsidR="000C758E" w:rsidRDefault="000C758E" w:rsidP="00AF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917677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C917ED3" w14:textId="65C6F5A1" w:rsidR="00024B25" w:rsidRDefault="00024B25" w:rsidP="00444D0B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19799" w14:textId="77777777" w:rsidR="000C758E" w:rsidRDefault="000C758E" w:rsidP="00AF5D20">
      <w:r>
        <w:separator/>
      </w:r>
    </w:p>
  </w:footnote>
  <w:footnote w:type="continuationSeparator" w:id="0">
    <w:p w14:paraId="473B934B" w14:textId="77777777" w:rsidR="000C758E" w:rsidRDefault="000C758E" w:rsidP="00AF5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05493" w14:textId="77777777" w:rsidR="00024B25" w:rsidRDefault="00024B2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CA5B74A" wp14:editId="6A6B6ED7">
          <wp:simplePos x="0" y="0"/>
          <wp:positionH relativeFrom="margin">
            <wp:align>center</wp:align>
          </wp:positionH>
          <wp:positionV relativeFrom="paragraph">
            <wp:posOffset>-317500</wp:posOffset>
          </wp:positionV>
          <wp:extent cx="7498080" cy="107103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NCS_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8080" cy="1071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C9C37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EAB01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E245F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FE072E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C069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4BCF9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5A999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168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284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855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A3238"/>
    <w:multiLevelType w:val="hybridMultilevel"/>
    <w:tmpl w:val="413E423E"/>
    <w:lvl w:ilvl="0" w:tplc="C25618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C91149"/>
    <w:multiLevelType w:val="multilevel"/>
    <w:tmpl w:val="B3E86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414038"/>
    <w:multiLevelType w:val="multilevel"/>
    <w:tmpl w:val="A5649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A02E7B"/>
    <w:multiLevelType w:val="hybridMultilevel"/>
    <w:tmpl w:val="BF082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C2330"/>
    <w:multiLevelType w:val="hybridMultilevel"/>
    <w:tmpl w:val="5882D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01DF1"/>
    <w:multiLevelType w:val="multilevel"/>
    <w:tmpl w:val="D01C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DC3EBF"/>
    <w:multiLevelType w:val="multilevel"/>
    <w:tmpl w:val="DB04A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0C6A93"/>
    <w:multiLevelType w:val="multilevel"/>
    <w:tmpl w:val="B6A2D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BD4BD3"/>
    <w:multiLevelType w:val="hybridMultilevel"/>
    <w:tmpl w:val="753AD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B85266"/>
    <w:multiLevelType w:val="hybridMultilevel"/>
    <w:tmpl w:val="AB76674C"/>
    <w:lvl w:ilvl="0" w:tplc="2F3C883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D2EAE"/>
    <w:multiLevelType w:val="hybridMultilevel"/>
    <w:tmpl w:val="F3661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A2D8E"/>
    <w:multiLevelType w:val="multilevel"/>
    <w:tmpl w:val="9768F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5C7EE8"/>
    <w:multiLevelType w:val="hybridMultilevel"/>
    <w:tmpl w:val="BD6676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17"/>
  </w:num>
  <w:num w:numId="5">
    <w:abstractNumId w:val="10"/>
  </w:num>
  <w:num w:numId="6">
    <w:abstractNumId w:val="15"/>
  </w:num>
  <w:num w:numId="7">
    <w:abstractNumId w:val="16"/>
  </w:num>
  <w:num w:numId="8">
    <w:abstractNumId w:val="21"/>
  </w:num>
  <w:num w:numId="9">
    <w:abstractNumId w:val="12"/>
  </w:num>
  <w:num w:numId="10">
    <w:abstractNumId w:val="2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9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D20"/>
    <w:rsid w:val="00012105"/>
    <w:rsid w:val="0001284F"/>
    <w:rsid w:val="000148E5"/>
    <w:rsid w:val="00014C33"/>
    <w:rsid w:val="000174FB"/>
    <w:rsid w:val="00022110"/>
    <w:rsid w:val="00023CB9"/>
    <w:rsid w:val="00024904"/>
    <w:rsid w:val="00024B25"/>
    <w:rsid w:val="00045F60"/>
    <w:rsid w:val="00053903"/>
    <w:rsid w:val="00064DE4"/>
    <w:rsid w:val="00066F70"/>
    <w:rsid w:val="000677A9"/>
    <w:rsid w:val="000727FC"/>
    <w:rsid w:val="00074483"/>
    <w:rsid w:val="00085020"/>
    <w:rsid w:val="000B144F"/>
    <w:rsid w:val="000B6023"/>
    <w:rsid w:val="000C0DBF"/>
    <w:rsid w:val="000C755A"/>
    <w:rsid w:val="000C758E"/>
    <w:rsid w:val="000D368E"/>
    <w:rsid w:val="000E3BD5"/>
    <w:rsid w:val="000F2EC9"/>
    <w:rsid w:val="000F6F22"/>
    <w:rsid w:val="00100BB3"/>
    <w:rsid w:val="001012A8"/>
    <w:rsid w:val="00103374"/>
    <w:rsid w:val="001126AD"/>
    <w:rsid w:val="0011454D"/>
    <w:rsid w:val="00121181"/>
    <w:rsid w:val="0012293D"/>
    <w:rsid w:val="00126DE7"/>
    <w:rsid w:val="00135D52"/>
    <w:rsid w:val="00140539"/>
    <w:rsid w:val="00145391"/>
    <w:rsid w:val="00152DE3"/>
    <w:rsid w:val="00153041"/>
    <w:rsid w:val="001556BC"/>
    <w:rsid w:val="00157ABA"/>
    <w:rsid w:val="00160698"/>
    <w:rsid w:val="00166E8B"/>
    <w:rsid w:val="00167E0E"/>
    <w:rsid w:val="00171078"/>
    <w:rsid w:val="00177E76"/>
    <w:rsid w:val="001846CE"/>
    <w:rsid w:val="00197351"/>
    <w:rsid w:val="001A38AE"/>
    <w:rsid w:val="001B0A63"/>
    <w:rsid w:val="001B7116"/>
    <w:rsid w:val="001C4AF4"/>
    <w:rsid w:val="001D09FF"/>
    <w:rsid w:val="001E56D5"/>
    <w:rsid w:val="001E57BB"/>
    <w:rsid w:val="001F5E88"/>
    <w:rsid w:val="00200900"/>
    <w:rsid w:val="00205827"/>
    <w:rsid w:val="00215C75"/>
    <w:rsid w:val="00221ED6"/>
    <w:rsid w:val="002235CB"/>
    <w:rsid w:val="002340C2"/>
    <w:rsid w:val="002400D5"/>
    <w:rsid w:val="0024229E"/>
    <w:rsid w:val="00242CFF"/>
    <w:rsid w:val="00247402"/>
    <w:rsid w:val="00247836"/>
    <w:rsid w:val="00250B9B"/>
    <w:rsid w:val="002520F1"/>
    <w:rsid w:val="00256039"/>
    <w:rsid w:val="0026039D"/>
    <w:rsid w:val="00261332"/>
    <w:rsid w:val="00261C25"/>
    <w:rsid w:val="002771AF"/>
    <w:rsid w:val="00296274"/>
    <w:rsid w:val="002A5B3B"/>
    <w:rsid w:val="002A6E7E"/>
    <w:rsid w:val="002B0B0C"/>
    <w:rsid w:val="002B7603"/>
    <w:rsid w:val="002C1BFD"/>
    <w:rsid w:val="002D0030"/>
    <w:rsid w:val="002D5433"/>
    <w:rsid w:val="002E09B8"/>
    <w:rsid w:val="002E2B43"/>
    <w:rsid w:val="002E7065"/>
    <w:rsid w:val="002F6C16"/>
    <w:rsid w:val="00301E05"/>
    <w:rsid w:val="003035D5"/>
    <w:rsid w:val="00305002"/>
    <w:rsid w:val="00305B3A"/>
    <w:rsid w:val="0031758F"/>
    <w:rsid w:val="00322FA9"/>
    <w:rsid w:val="00325507"/>
    <w:rsid w:val="00326BBD"/>
    <w:rsid w:val="00326DC6"/>
    <w:rsid w:val="0033268A"/>
    <w:rsid w:val="003421B8"/>
    <w:rsid w:val="003431D7"/>
    <w:rsid w:val="0035068E"/>
    <w:rsid w:val="003526FC"/>
    <w:rsid w:val="0036131D"/>
    <w:rsid w:val="00361CDB"/>
    <w:rsid w:val="0036287F"/>
    <w:rsid w:val="0036677B"/>
    <w:rsid w:val="00366A31"/>
    <w:rsid w:val="00383EB1"/>
    <w:rsid w:val="00395014"/>
    <w:rsid w:val="003A089C"/>
    <w:rsid w:val="003A17D7"/>
    <w:rsid w:val="003A2AA6"/>
    <w:rsid w:val="003A3B92"/>
    <w:rsid w:val="003A76C1"/>
    <w:rsid w:val="003B1EA3"/>
    <w:rsid w:val="003B7F4E"/>
    <w:rsid w:val="003C1FFF"/>
    <w:rsid w:val="003C2C16"/>
    <w:rsid w:val="003C414B"/>
    <w:rsid w:val="003C7535"/>
    <w:rsid w:val="003C788D"/>
    <w:rsid w:val="003D2F44"/>
    <w:rsid w:val="003E0F0E"/>
    <w:rsid w:val="004018A5"/>
    <w:rsid w:val="00403B0F"/>
    <w:rsid w:val="004055ED"/>
    <w:rsid w:val="0041165D"/>
    <w:rsid w:val="00420189"/>
    <w:rsid w:val="004229AE"/>
    <w:rsid w:val="004261EF"/>
    <w:rsid w:val="0043205E"/>
    <w:rsid w:val="00442812"/>
    <w:rsid w:val="00444D0B"/>
    <w:rsid w:val="004474CE"/>
    <w:rsid w:val="00447AAB"/>
    <w:rsid w:val="00450A66"/>
    <w:rsid w:val="00463775"/>
    <w:rsid w:val="0046526D"/>
    <w:rsid w:val="00466FD5"/>
    <w:rsid w:val="004679F8"/>
    <w:rsid w:val="00467E59"/>
    <w:rsid w:val="00477E9A"/>
    <w:rsid w:val="00486295"/>
    <w:rsid w:val="00493825"/>
    <w:rsid w:val="00493C0C"/>
    <w:rsid w:val="00493DF5"/>
    <w:rsid w:val="004A23ED"/>
    <w:rsid w:val="004A5570"/>
    <w:rsid w:val="004B2858"/>
    <w:rsid w:val="004B37B9"/>
    <w:rsid w:val="004C1BDE"/>
    <w:rsid w:val="004D1148"/>
    <w:rsid w:val="004D219F"/>
    <w:rsid w:val="004E08A1"/>
    <w:rsid w:val="004E76EB"/>
    <w:rsid w:val="004F11EC"/>
    <w:rsid w:val="004F286E"/>
    <w:rsid w:val="004F2A22"/>
    <w:rsid w:val="004F2FAB"/>
    <w:rsid w:val="004F790D"/>
    <w:rsid w:val="00505CD7"/>
    <w:rsid w:val="0050697D"/>
    <w:rsid w:val="00513014"/>
    <w:rsid w:val="0052376A"/>
    <w:rsid w:val="0053103A"/>
    <w:rsid w:val="00542FB0"/>
    <w:rsid w:val="00543AE1"/>
    <w:rsid w:val="00543C01"/>
    <w:rsid w:val="005440D6"/>
    <w:rsid w:val="00566592"/>
    <w:rsid w:val="005736E0"/>
    <w:rsid w:val="005762C3"/>
    <w:rsid w:val="0058167A"/>
    <w:rsid w:val="0058487A"/>
    <w:rsid w:val="00585BF6"/>
    <w:rsid w:val="005900CF"/>
    <w:rsid w:val="00592131"/>
    <w:rsid w:val="00592517"/>
    <w:rsid w:val="00595DF0"/>
    <w:rsid w:val="005A0F13"/>
    <w:rsid w:val="005A6CED"/>
    <w:rsid w:val="005A6E39"/>
    <w:rsid w:val="005B333D"/>
    <w:rsid w:val="005B4953"/>
    <w:rsid w:val="005C0268"/>
    <w:rsid w:val="005C0C9D"/>
    <w:rsid w:val="005C1880"/>
    <w:rsid w:val="005C2DF0"/>
    <w:rsid w:val="005C70DD"/>
    <w:rsid w:val="005E0319"/>
    <w:rsid w:val="005F0767"/>
    <w:rsid w:val="006019C3"/>
    <w:rsid w:val="006043FF"/>
    <w:rsid w:val="00610023"/>
    <w:rsid w:val="006159F5"/>
    <w:rsid w:val="0062443D"/>
    <w:rsid w:val="00624CED"/>
    <w:rsid w:val="00630ED8"/>
    <w:rsid w:val="006555EC"/>
    <w:rsid w:val="00656081"/>
    <w:rsid w:val="0065718D"/>
    <w:rsid w:val="006624F5"/>
    <w:rsid w:val="006668B3"/>
    <w:rsid w:val="00667BC4"/>
    <w:rsid w:val="00670D41"/>
    <w:rsid w:val="00674B3E"/>
    <w:rsid w:val="006753E8"/>
    <w:rsid w:val="00694126"/>
    <w:rsid w:val="00695D18"/>
    <w:rsid w:val="0069796B"/>
    <w:rsid w:val="006B0881"/>
    <w:rsid w:val="006B18C9"/>
    <w:rsid w:val="006B1CF2"/>
    <w:rsid w:val="006B1F07"/>
    <w:rsid w:val="006B3580"/>
    <w:rsid w:val="006B4284"/>
    <w:rsid w:val="006B4FC2"/>
    <w:rsid w:val="006C0D31"/>
    <w:rsid w:val="006C1659"/>
    <w:rsid w:val="006C4AAA"/>
    <w:rsid w:val="006C7CFC"/>
    <w:rsid w:val="006D0A4D"/>
    <w:rsid w:val="006D120B"/>
    <w:rsid w:val="006D4053"/>
    <w:rsid w:val="006D4241"/>
    <w:rsid w:val="006D5BA8"/>
    <w:rsid w:val="006D7657"/>
    <w:rsid w:val="006E0C78"/>
    <w:rsid w:val="00702916"/>
    <w:rsid w:val="00710C0D"/>
    <w:rsid w:val="0071642E"/>
    <w:rsid w:val="00717122"/>
    <w:rsid w:val="00717263"/>
    <w:rsid w:val="00731324"/>
    <w:rsid w:val="007447B9"/>
    <w:rsid w:val="0074634C"/>
    <w:rsid w:val="00747A87"/>
    <w:rsid w:val="00750F8E"/>
    <w:rsid w:val="00755922"/>
    <w:rsid w:val="00757818"/>
    <w:rsid w:val="00761D79"/>
    <w:rsid w:val="007638B4"/>
    <w:rsid w:val="007653CE"/>
    <w:rsid w:val="007670CB"/>
    <w:rsid w:val="00767AFB"/>
    <w:rsid w:val="0078747D"/>
    <w:rsid w:val="007913D8"/>
    <w:rsid w:val="00794D02"/>
    <w:rsid w:val="007A4A72"/>
    <w:rsid w:val="007C34FD"/>
    <w:rsid w:val="007C3565"/>
    <w:rsid w:val="007C39EB"/>
    <w:rsid w:val="007D5235"/>
    <w:rsid w:val="007F06AD"/>
    <w:rsid w:val="007F7CC8"/>
    <w:rsid w:val="00805DF5"/>
    <w:rsid w:val="008116A7"/>
    <w:rsid w:val="00822812"/>
    <w:rsid w:val="008247A9"/>
    <w:rsid w:val="008253D6"/>
    <w:rsid w:val="008348C4"/>
    <w:rsid w:val="0083538A"/>
    <w:rsid w:val="008459EA"/>
    <w:rsid w:val="00845C1A"/>
    <w:rsid w:val="008473FD"/>
    <w:rsid w:val="00847CAA"/>
    <w:rsid w:val="00861733"/>
    <w:rsid w:val="00865C93"/>
    <w:rsid w:val="00870CF9"/>
    <w:rsid w:val="00876E59"/>
    <w:rsid w:val="008858ED"/>
    <w:rsid w:val="008875F9"/>
    <w:rsid w:val="00893ECB"/>
    <w:rsid w:val="008A1B51"/>
    <w:rsid w:val="008A7C1C"/>
    <w:rsid w:val="008A7ED6"/>
    <w:rsid w:val="008B7DED"/>
    <w:rsid w:val="008C1846"/>
    <w:rsid w:val="008C2175"/>
    <w:rsid w:val="008C661E"/>
    <w:rsid w:val="008D0891"/>
    <w:rsid w:val="008D11C5"/>
    <w:rsid w:val="008D1CDF"/>
    <w:rsid w:val="008D50F3"/>
    <w:rsid w:val="008D6088"/>
    <w:rsid w:val="008E2924"/>
    <w:rsid w:val="008E7241"/>
    <w:rsid w:val="008E7A7D"/>
    <w:rsid w:val="00913354"/>
    <w:rsid w:val="009208B3"/>
    <w:rsid w:val="009231ED"/>
    <w:rsid w:val="00927724"/>
    <w:rsid w:val="00932AE2"/>
    <w:rsid w:val="00934288"/>
    <w:rsid w:val="009371E1"/>
    <w:rsid w:val="00940249"/>
    <w:rsid w:val="00952310"/>
    <w:rsid w:val="00953345"/>
    <w:rsid w:val="00953AD4"/>
    <w:rsid w:val="00955B9E"/>
    <w:rsid w:val="00964CE2"/>
    <w:rsid w:val="00970159"/>
    <w:rsid w:val="0098151C"/>
    <w:rsid w:val="0098442C"/>
    <w:rsid w:val="00995FF7"/>
    <w:rsid w:val="009A0095"/>
    <w:rsid w:val="009A301B"/>
    <w:rsid w:val="009B1203"/>
    <w:rsid w:val="009B534E"/>
    <w:rsid w:val="009B70CB"/>
    <w:rsid w:val="009C4CEB"/>
    <w:rsid w:val="009D1314"/>
    <w:rsid w:val="009D3A43"/>
    <w:rsid w:val="009D4BE8"/>
    <w:rsid w:val="009E619C"/>
    <w:rsid w:val="009E62E1"/>
    <w:rsid w:val="009E6F8C"/>
    <w:rsid w:val="009F27D1"/>
    <w:rsid w:val="009F2AD6"/>
    <w:rsid w:val="009F6847"/>
    <w:rsid w:val="009F68EE"/>
    <w:rsid w:val="009F7033"/>
    <w:rsid w:val="00A02C4F"/>
    <w:rsid w:val="00A05B3E"/>
    <w:rsid w:val="00A507F8"/>
    <w:rsid w:val="00A600EA"/>
    <w:rsid w:val="00A62000"/>
    <w:rsid w:val="00A62F10"/>
    <w:rsid w:val="00A651A2"/>
    <w:rsid w:val="00A65A4B"/>
    <w:rsid w:val="00A70FD3"/>
    <w:rsid w:val="00A80EE5"/>
    <w:rsid w:val="00A831B8"/>
    <w:rsid w:val="00A83B10"/>
    <w:rsid w:val="00A8481D"/>
    <w:rsid w:val="00A90702"/>
    <w:rsid w:val="00A935B7"/>
    <w:rsid w:val="00AA5E42"/>
    <w:rsid w:val="00AA6D72"/>
    <w:rsid w:val="00AA7442"/>
    <w:rsid w:val="00AB142D"/>
    <w:rsid w:val="00AC0F90"/>
    <w:rsid w:val="00AC47C6"/>
    <w:rsid w:val="00AC56CD"/>
    <w:rsid w:val="00AD1339"/>
    <w:rsid w:val="00AE0EE5"/>
    <w:rsid w:val="00AE1DB7"/>
    <w:rsid w:val="00AF128D"/>
    <w:rsid w:val="00AF5D20"/>
    <w:rsid w:val="00AF6161"/>
    <w:rsid w:val="00AF630C"/>
    <w:rsid w:val="00B00A65"/>
    <w:rsid w:val="00B00E39"/>
    <w:rsid w:val="00B05E06"/>
    <w:rsid w:val="00B06B9C"/>
    <w:rsid w:val="00B070EE"/>
    <w:rsid w:val="00B07F6B"/>
    <w:rsid w:val="00B10594"/>
    <w:rsid w:val="00B13B4B"/>
    <w:rsid w:val="00B15A7A"/>
    <w:rsid w:val="00B2168B"/>
    <w:rsid w:val="00B219A3"/>
    <w:rsid w:val="00B22D54"/>
    <w:rsid w:val="00B22FED"/>
    <w:rsid w:val="00B242D3"/>
    <w:rsid w:val="00B31007"/>
    <w:rsid w:val="00B33810"/>
    <w:rsid w:val="00B3588D"/>
    <w:rsid w:val="00B5250D"/>
    <w:rsid w:val="00B57CF6"/>
    <w:rsid w:val="00B616B8"/>
    <w:rsid w:val="00B623F9"/>
    <w:rsid w:val="00B66014"/>
    <w:rsid w:val="00B71D2C"/>
    <w:rsid w:val="00B7738F"/>
    <w:rsid w:val="00B81AA6"/>
    <w:rsid w:val="00B87892"/>
    <w:rsid w:val="00B901BF"/>
    <w:rsid w:val="00B909DB"/>
    <w:rsid w:val="00B90E91"/>
    <w:rsid w:val="00B964BF"/>
    <w:rsid w:val="00BB0695"/>
    <w:rsid w:val="00BB1A67"/>
    <w:rsid w:val="00BB7CBD"/>
    <w:rsid w:val="00BC6F5B"/>
    <w:rsid w:val="00BD3C12"/>
    <w:rsid w:val="00BD4503"/>
    <w:rsid w:val="00BD48F5"/>
    <w:rsid w:val="00BD6A10"/>
    <w:rsid w:val="00BD7209"/>
    <w:rsid w:val="00BE0274"/>
    <w:rsid w:val="00BE073A"/>
    <w:rsid w:val="00BE3732"/>
    <w:rsid w:val="00C05BE1"/>
    <w:rsid w:val="00C068AE"/>
    <w:rsid w:val="00C077CC"/>
    <w:rsid w:val="00C07D06"/>
    <w:rsid w:val="00C12FB4"/>
    <w:rsid w:val="00C17C54"/>
    <w:rsid w:val="00C20145"/>
    <w:rsid w:val="00C201D0"/>
    <w:rsid w:val="00C21EAC"/>
    <w:rsid w:val="00C228B3"/>
    <w:rsid w:val="00C2586C"/>
    <w:rsid w:val="00C2615F"/>
    <w:rsid w:val="00C26AF3"/>
    <w:rsid w:val="00C31CE5"/>
    <w:rsid w:val="00C34703"/>
    <w:rsid w:val="00C51486"/>
    <w:rsid w:val="00C52A93"/>
    <w:rsid w:val="00C578FF"/>
    <w:rsid w:val="00C67000"/>
    <w:rsid w:val="00C6730A"/>
    <w:rsid w:val="00C67455"/>
    <w:rsid w:val="00C706CA"/>
    <w:rsid w:val="00C7260E"/>
    <w:rsid w:val="00C74927"/>
    <w:rsid w:val="00C82883"/>
    <w:rsid w:val="00C92228"/>
    <w:rsid w:val="00C93E07"/>
    <w:rsid w:val="00CA1F2F"/>
    <w:rsid w:val="00CB00EF"/>
    <w:rsid w:val="00CB5799"/>
    <w:rsid w:val="00CC35C5"/>
    <w:rsid w:val="00CC364A"/>
    <w:rsid w:val="00CC6EE5"/>
    <w:rsid w:val="00CD43BE"/>
    <w:rsid w:val="00CD5596"/>
    <w:rsid w:val="00CE0648"/>
    <w:rsid w:val="00CE7D28"/>
    <w:rsid w:val="00CF252D"/>
    <w:rsid w:val="00CF7FA2"/>
    <w:rsid w:val="00D07B35"/>
    <w:rsid w:val="00D1216F"/>
    <w:rsid w:val="00D14D31"/>
    <w:rsid w:val="00D16DB7"/>
    <w:rsid w:val="00D32910"/>
    <w:rsid w:val="00D35598"/>
    <w:rsid w:val="00D43926"/>
    <w:rsid w:val="00D44B68"/>
    <w:rsid w:val="00D51DC2"/>
    <w:rsid w:val="00D61078"/>
    <w:rsid w:val="00D6374F"/>
    <w:rsid w:val="00D70E8E"/>
    <w:rsid w:val="00D86D31"/>
    <w:rsid w:val="00D8723D"/>
    <w:rsid w:val="00D979F0"/>
    <w:rsid w:val="00DA08AD"/>
    <w:rsid w:val="00DA2448"/>
    <w:rsid w:val="00DC1283"/>
    <w:rsid w:val="00DC1D51"/>
    <w:rsid w:val="00DC38C4"/>
    <w:rsid w:val="00DC5C6A"/>
    <w:rsid w:val="00DD0115"/>
    <w:rsid w:val="00DD05F4"/>
    <w:rsid w:val="00DD36F8"/>
    <w:rsid w:val="00DD54FD"/>
    <w:rsid w:val="00DE0173"/>
    <w:rsid w:val="00DE4FA9"/>
    <w:rsid w:val="00DF0F16"/>
    <w:rsid w:val="00DF1787"/>
    <w:rsid w:val="00DF678B"/>
    <w:rsid w:val="00E00B8C"/>
    <w:rsid w:val="00E053BA"/>
    <w:rsid w:val="00E07F44"/>
    <w:rsid w:val="00E13630"/>
    <w:rsid w:val="00E1617F"/>
    <w:rsid w:val="00E25886"/>
    <w:rsid w:val="00E26303"/>
    <w:rsid w:val="00E3118A"/>
    <w:rsid w:val="00E32F42"/>
    <w:rsid w:val="00E404A6"/>
    <w:rsid w:val="00E4656F"/>
    <w:rsid w:val="00E5311D"/>
    <w:rsid w:val="00E5699A"/>
    <w:rsid w:val="00E61000"/>
    <w:rsid w:val="00E70B28"/>
    <w:rsid w:val="00E70EE1"/>
    <w:rsid w:val="00E74759"/>
    <w:rsid w:val="00E74D25"/>
    <w:rsid w:val="00E811E2"/>
    <w:rsid w:val="00E81EE7"/>
    <w:rsid w:val="00E83782"/>
    <w:rsid w:val="00E84463"/>
    <w:rsid w:val="00E9184A"/>
    <w:rsid w:val="00EB2A57"/>
    <w:rsid w:val="00EB7302"/>
    <w:rsid w:val="00ED050A"/>
    <w:rsid w:val="00ED3BF7"/>
    <w:rsid w:val="00ED591F"/>
    <w:rsid w:val="00ED5CE8"/>
    <w:rsid w:val="00EE7B60"/>
    <w:rsid w:val="00EF43D0"/>
    <w:rsid w:val="00F05220"/>
    <w:rsid w:val="00F13015"/>
    <w:rsid w:val="00F16448"/>
    <w:rsid w:val="00F17074"/>
    <w:rsid w:val="00F211F7"/>
    <w:rsid w:val="00F23A09"/>
    <w:rsid w:val="00F23E41"/>
    <w:rsid w:val="00F342AA"/>
    <w:rsid w:val="00F41EC2"/>
    <w:rsid w:val="00F43D9B"/>
    <w:rsid w:val="00F501AE"/>
    <w:rsid w:val="00F60ED0"/>
    <w:rsid w:val="00F61376"/>
    <w:rsid w:val="00F67442"/>
    <w:rsid w:val="00F67778"/>
    <w:rsid w:val="00F7137B"/>
    <w:rsid w:val="00F71E92"/>
    <w:rsid w:val="00F72435"/>
    <w:rsid w:val="00F809E2"/>
    <w:rsid w:val="00F81061"/>
    <w:rsid w:val="00F8276F"/>
    <w:rsid w:val="00F862D7"/>
    <w:rsid w:val="00F878DD"/>
    <w:rsid w:val="00F9391D"/>
    <w:rsid w:val="00F95974"/>
    <w:rsid w:val="00FA3881"/>
    <w:rsid w:val="00FA4D50"/>
    <w:rsid w:val="00FB04B0"/>
    <w:rsid w:val="00FB4819"/>
    <w:rsid w:val="00FD2629"/>
    <w:rsid w:val="00FE7655"/>
    <w:rsid w:val="00FF1485"/>
    <w:rsid w:val="00FF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10134D"/>
  <w15:chartTrackingRefBased/>
  <w15:docId w15:val="{8042DA80-69E5-EA44-A67A-68A86343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0A63"/>
    <w:pPr>
      <w:spacing w:after="20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E7A7D"/>
    <w:pPr>
      <w:keepNext/>
      <w:keepLines/>
      <w:spacing w:before="120" w:after="120"/>
      <w:jc w:val="center"/>
      <w:outlineLvl w:val="0"/>
    </w:pPr>
    <w:rPr>
      <w:rFonts w:ascii="Arial" w:eastAsiaTheme="majorEastAsia" w:hAnsi="Arial" w:cs="Arial"/>
      <w:color w:val="12448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1EA3"/>
    <w:pPr>
      <w:keepNext/>
      <w:keepLines/>
      <w:spacing w:before="240" w:after="240"/>
      <w:jc w:val="center"/>
      <w:outlineLvl w:val="1"/>
    </w:pPr>
    <w:rPr>
      <w:rFonts w:ascii="Arial" w:eastAsiaTheme="majorEastAsia" w:hAnsi="Arial" w:cs="Arial"/>
      <w:color w:val="2F5496" w:themeColor="accent1" w:themeShade="BF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5D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5D20"/>
  </w:style>
  <w:style w:type="paragraph" w:styleId="Footer">
    <w:name w:val="footer"/>
    <w:basedOn w:val="Normal"/>
    <w:link w:val="FooterChar"/>
    <w:uiPriority w:val="99"/>
    <w:unhideWhenUsed/>
    <w:rsid w:val="00AF5D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5D20"/>
  </w:style>
  <w:style w:type="paragraph" w:customStyle="1" w:styleId="Default">
    <w:name w:val="Default"/>
    <w:rsid w:val="00466FD5"/>
    <w:pPr>
      <w:autoSpaceDE w:val="0"/>
      <w:autoSpaceDN w:val="0"/>
      <w:adjustRightInd w:val="0"/>
    </w:pPr>
    <w:rPr>
      <w:rFonts w:ascii="Arial Narrow" w:hAnsi="Arial Narrow" w:cs="Arial Narrow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8E7A7D"/>
    <w:rPr>
      <w:rFonts w:ascii="Arial" w:eastAsiaTheme="majorEastAsia" w:hAnsi="Arial" w:cs="Arial"/>
      <w:color w:val="124481"/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466FD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6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B1EA3"/>
    <w:rPr>
      <w:rFonts w:ascii="Arial" w:eastAsiaTheme="majorEastAsia" w:hAnsi="Arial" w:cs="Arial"/>
      <w:color w:val="2F5496" w:themeColor="accent1" w:themeShade="BF"/>
      <w:sz w:val="36"/>
      <w:szCs w:val="32"/>
    </w:rPr>
  </w:style>
  <w:style w:type="table" w:styleId="TableGrid">
    <w:name w:val="Table Grid"/>
    <w:basedOn w:val="TableNormal"/>
    <w:uiPriority w:val="39"/>
    <w:rsid w:val="00B31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ssionDescription">
    <w:name w:val="Session Description"/>
    <w:basedOn w:val="Normal"/>
    <w:qFormat/>
    <w:rsid w:val="0036677B"/>
    <w:rPr>
      <w:rFonts w:ascii="Arial" w:hAnsi="Arial" w:cs="Arial"/>
      <w:bCs/>
      <w:sz w:val="20"/>
      <w:szCs w:val="20"/>
    </w:rPr>
  </w:style>
  <w:style w:type="paragraph" w:customStyle="1" w:styleId="SessionTitle">
    <w:name w:val="Session Title"/>
    <w:basedOn w:val="Normal"/>
    <w:qFormat/>
    <w:rsid w:val="00953345"/>
    <w:pPr>
      <w:spacing w:after="120"/>
    </w:pPr>
    <w:rPr>
      <w:rFonts w:ascii="Arial" w:hAnsi="Arial" w:cs="Arial"/>
      <w:b/>
      <w:bCs/>
      <w:color w:val="144482"/>
      <w:sz w:val="26"/>
      <w:szCs w:val="26"/>
    </w:rPr>
  </w:style>
  <w:style w:type="paragraph" w:customStyle="1" w:styleId="Time">
    <w:name w:val="Time"/>
    <w:basedOn w:val="Normal"/>
    <w:rsid w:val="0036677B"/>
    <w:pPr>
      <w:spacing w:before="120"/>
    </w:pPr>
    <w:rPr>
      <w:rFonts w:ascii="Arial" w:hAnsi="Arial"/>
      <w:bCs/>
      <w:sz w:val="22"/>
      <w:szCs w:val="22"/>
    </w:rPr>
  </w:style>
  <w:style w:type="paragraph" w:customStyle="1" w:styleId="TableHeader">
    <w:name w:val="Table Header"/>
    <w:basedOn w:val="Normal"/>
    <w:qFormat/>
    <w:rsid w:val="00D1216F"/>
    <w:rPr>
      <w:rFonts w:ascii="Arial" w:hAnsi="Arial" w:cs="Arial"/>
      <w:b/>
      <w:color w:val="FFFFFF" w:themeColor="background1"/>
    </w:rPr>
  </w:style>
  <w:style w:type="paragraph" w:customStyle="1" w:styleId="SesssionDescriptionSubtitle">
    <w:name w:val="Sesssion Description Subtitle"/>
    <w:basedOn w:val="Normal"/>
    <w:qFormat/>
    <w:rsid w:val="0074634C"/>
    <w:pPr>
      <w:keepNext/>
      <w:spacing w:after="120"/>
    </w:pPr>
    <w:rPr>
      <w:rFonts w:ascii="Arial" w:hAnsi="Arial" w:cs="Arial"/>
      <w:b/>
      <w:bCs/>
      <w:color w:val="007DB5"/>
      <w:sz w:val="22"/>
      <w:szCs w:val="22"/>
    </w:rPr>
  </w:style>
  <w:style w:type="paragraph" w:customStyle="1" w:styleId="SessionDescriptionSubtitle2">
    <w:name w:val="Session Description Subtitle 2"/>
    <w:basedOn w:val="SesssionDescriptionSubtitle"/>
    <w:qFormat/>
    <w:rsid w:val="00A507F8"/>
    <w:pPr>
      <w:jc w:val="center"/>
    </w:pPr>
    <w:rPr>
      <w:b w:val="0"/>
      <w:bCs w:val="0"/>
      <w:color w:val="14448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6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6E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67E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E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E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E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E0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rsid w:val="00A62F10"/>
    <w:pPr>
      <w:ind w:left="720"/>
    </w:pPr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8481D"/>
    <w:rPr>
      <w:rFonts w:ascii="Calibr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8481D"/>
    <w:rPr>
      <w:rFonts w:ascii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7670CB"/>
  </w:style>
  <w:style w:type="paragraph" w:customStyle="1" w:styleId="gmail-msonospacing">
    <w:name w:val="gmail-msonospacing"/>
    <w:basedOn w:val="Normal"/>
    <w:rsid w:val="0035068E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870CF9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NoSpacing">
    <w:name w:val="No Spacing"/>
    <w:uiPriority w:val="1"/>
    <w:qFormat/>
    <w:rsid w:val="00D1216F"/>
  </w:style>
  <w:style w:type="paragraph" w:styleId="ListContinue">
    <w:name w:val="List Continue"/>
    <w:basedOn w:val="Normal"/>
    <w:uiPriority w:val="99"/>
    <w:unhideWhenUsed/>
    <w:qFormat/>
    <w:rsid w:val="00D1216F"/>
    <w:pPr>
      <w:spacing w:after="120"/>
      <w:ind w:left="360"/>
    </w:pPr>
  </w:style>
  <w:style w:type="character" w:styleId="Strong">
    <w:name w:val="Strong"/>
    <w:basedOn w:val="DefaultParagraphFont"/>
    <w:uiPriority w:val="22"/>
    <w:qFormat/>
    <w:rsid w:val="00D1216F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D1216F"/>
    <w:rPr>
      <w:i w:val="0"/>
      <w:iCs/>
      <w:color w:val="124481"/>
    </w:rPr>
  </w:style>
  <w:style w:type="paragraph" w:styleId="ListNumber2">
    <w:name w:val="List Number 2"/>
    <w:basedOn w:val="Normal"/>
    <w:uiPriority w:val="99"/>
    <w:unhideWhenUsed/>
    <w:qFormat/>
    <w:rsid w:val="007C3565"/>
    <w:pPr>
      <w:numPr>
        <w:numId w:val="21"/>
      </w:numPr>
      <w:spacing w:after="60"/>
      <w:contextualSpacing/>
    </w:pPr>
  </w:style>
  <w:style w:type="paragraph" w:styleId="ListContinue2">
    <w:name w:val="List Continue 2"/>
    <w:basedOn w:val="Normal"/>
    <w:uiPriority w:val="99"/>
    <w:unhideWhenUsed/>
    <w:qFormat/>
    <w:rsid w:val="007C3565"/>
    <w:pPr>
      <w:spacing w:after="120"/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rsid w:val="007C3565"/>
    <w:rPr>
      <w:b w:val="0"/>
      <w:bCs/>
      <w:i w:val="0"/>
      <w:caps w:val="0"/>
      <w:smallCaps w:val="0"/>
      <w:color w:val="007DB5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C96EDFF958D84385AA57CFBCEB882C" ma:contentTypeVersion="13" ma:contentTypeDescription="Create a new document." ma:contentTypeScope="" ma:versionID="edae29a522d82f474b04f2d770796151">
  <xsd:schema xmlns:xsd="http://www.w3.org/2001/XMLSchema" xmlns:xs="http://www.w3.org/2001/XMLSchema" xmlns:p="http://schemas.microsoft.com/office/2006/metadata/properties" xmlns:ns1="http://schemas.microsoft.com/sharepoint/v3" xmlns:ns3="a5d462c8-456d-4cf8-93fa-64c557b8684b" xmlns:ns4="e01a247d-b4ce-4ca8-af22-89516754873a" targetNamespace="http://schemas.microsoft.com/office/2006/metadata/properties" ma:root="true" ma:fieldsID="25d5da14049af95a4334c5fe937a8042" ns1:_="" ns3:_="" ns4:_="">
    <xsd:import namespace="http://schemas.microsoft.com/sharepoint/v3"/>
    <xsd:import namespace="a5d462c8-456d-4cf8-93fa-64c557b8684b"/>
    <xsd:import namespace="e01a247d-b4ce-4ca8-af22-8951675487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462c8-456d-4cf8-93fa-64c557b868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a247d-b4ce-4ca8-af22-89516754873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AFCF70-E340-4EB6-A440-DA9FFA994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598BA6-5E9E-4C20-8634-167C94A0557F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e01a247d-b4ce-4ca8-af22-89516754873a"/>
    <ds:schemaRef ds:uri="http://schemas.openxmlformats.org/package/2006/metadata/core-properties"/>
    <ds:schemaRef ds:uri="http://schemas.microsoft.com/office/infopath/2007/PartnerControls"/>
    <ds:schemaRef ds:uri="a5d462c8-456d-4cf8-93fa-64c557b8684b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0FA7103-A3AD-47F3-8535-27B7F1C11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d462c8-456d-4cf8-93fa-64c557b8684b"/>
    <ds:schemaRef ds:uri="e01a247d-b4ce-4ca8-af22-8951675487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3288</Words>
  <Characters>18744</Characters>
  <Application>Microsoft Office Word</Application>
  <DocSecurity>4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Airam Gessner</dc:creator>
  <cp:keywords/>
  <dc:description/>
  <cp:lastModifiedBy>Gouge, Melissa</cp:lastModifiedBy>
  <cp:revision>2</cp:revision>
  <dcterms:created xsi:type="dcterms:W3CDTF">2019-09-13T14:39:00Z</dcterms:created>
  <dcterms:modified xsi:type="dcterms:W3CDTF">2019-09-13T14:39:00Z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0x010100EAC96EDFF958D84385AA57CFBCEB882C</vt:lpwstr>
  </property>
</Properties>
</file>